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r w:rsidRPr="00F5475B">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                                            </w:t>
      </w:r>
      <w:r w:rsidRPr="00F5475B">
        <w:rPr>
          <w:rFonts w:ascii="Arial" w:eastAsia="Times New Roman" w:hAnsi="Arial" w:cs="Arial"/>
          <w:color w:val="333333"/>
          <w:sz w:val="21"/>
          <w:szCs w:val="21"/>
          <w:lang w:eastAsia="ru-RU"/>
        </w:rPr>
        <w:br w:type="textWrapping" w:clear="all"/>
      </w:r>
      <w:r w:rsidRPr="00F5475B">
        <w:rPr>
          <w:rFonts w:ascii="Arial" w:eastAsia="Times New Roman" w:hAnsi="Arial" w:cs="Arial"/>
          <w:b/>
          <w:bCs/>
          <w:color w:val="333333"/>
          <w:sz w:val="21"/>
          <w:szCs w:val="21"/>
          <w:lang w:eastAsia="ru-RU"/>
        </w:rPr>
        <w:t>САРАТОВСКАЯ ОБЛАСТЬ</w:t>
      </w:r>
    </w:p>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r w:rsidRPr="00F5475B">
        <w:rPr>
          <w:rFonts w:ascii="Arial" w:eastAsia="Times New Roman" w:hAnsi="Arial" w:cs="Arial"/>
          <w:b/>
          <w:bCs/>
          <w:color w:val="333333"/>
          <w:sz w:val="21"/>
          <w:szCs w:val="21"/>
          <w:lang w:eastAsia="ru-RU"/>
        </w:rPr>
        <w:t>ЭНГЕЛЬССКИЙ МУНИЦИПАЛЬНЫЙ РАЙОН</w:t>
      </w:r>
    </w:p>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r w:rsidRPr="00F5475B">
        <w:rPr>
          <w:rFonts w:ascii="Arial" w:eastAsia="Times New Roman" w:hAnsi="Arial" w:cs="Arial"/>
          <w:b/>
          <w:bCs/>
          <w:color w:val="333333"/>
          <w:sz w:val="21"/>
          <w:szCs w:val="21"/>
          <w:lang w:eastAsia="ru-RU"/>
        </w:rPr>
        <w:t>НОВОПУШКИНСКОЕ МУНИЦИПАЛЬНОЕ ОБРАЗОВАНИЕ</w:t>
      </w:r>
    </w:p>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r w:rsidRPr="00F5475B">
        <w:rPr>
          <w:rFonts w:ascii="Arial" w:eastAsia="Times New Roman" w:hAnsi="Arial" w:cs="Arial"/>
          <w:b/>
          <w:bCs/>
          <w:color w:val="333333"/>
          <w:sz w:val="21"/>
          <w:szCs w:val="21"/>
          <w:lang w:eastAsia="ru-RU"/>
        </w:rPr>
        <w:t>СОВЕТ ДЕПУТАТОВ</w:t>
      </w:r>
    </w:p>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r w:rsidRPr="00F5475B">
        <w:rPr>
          <w:rFonts w:ascii="Arial" w:eastAsia="Times New Roman" w:hAnsi="Arial" w:cs="Arial"/>
          <w:b/>
          <w:bCs/>
          <w:color w:val="333333"/>
          <w:sz w:val="21"/>
          <w:szCs w:val="21"/>
          <w:lang w:eastAsia="ru-RU"/>
        </w:rPr>
        <w:t>НОВОПУШКИНСКОГО МУНИЦИПАЛЬНОГО ОБРАЗОВАНИЯ</w:t>
      </w:r>
    </w:p>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r w:rsidRPr="00F5475B">
        <w:rPr>
          <w:rFonts w:ascii="Arial" w:eastAsia="Times New Roman" w:hAnsi="Arial" w:cs="Arial"/>
          <w:b/>
          <w:bCs/>
          <w:color w:val="333333"/>
          <w:sz w:val="21"/>
          <w:szCs w:val="21"/>
          <w:lang w:eastAsia="ru-RU"/>
        </w:rPr>
        <w:t>очередное заседание первого созыва</w:t>
      </w:r>
    </w:p>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r w:rsidRPr="00F5475B">
        <w:rPr>
          <w:rFonts w:ascii="Arial" w:eastAsia="Times New Roman" w:hAnsi="Arial" w:cs="Arial"/>
          <w:b/>
          <w:bCs/>
          <w:color w:val="333333"/>
          <w:sz w:val="21"/>
          <w:szCs w:val="21"/>
          <w:lang w:eastAsia="ru-RU"/>
        </w:rPr>
        <w:t>РЕШЕНИЕ</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b/>
          <w:bCs/>
          <w:color w:val="333333"/>
          <w:sz w:val="21"/>
          <w:szCs w:val="21"/>
          <w:lang w:eastAsia="ru-RU"/>
        </w:rPr>
        <w:t>От 2016 года                                                           №/42-01</w:t>
      </w:r>
      <w:r w:rsidRPr="00F5475B">
        <w:rPr>
          <w:rFonts w:ascii="Arial" w:eastAsia="Times New Roman" w:hAnsi="Arial" w:cs="Arial"/>
          <w:color w:val="333333"/>
          <w:sz w:val="21"/>
          <w:szCs w:val="21"/>
          <w:lang w:eastAsia="ru-RU"/>
        </w:rPr>
        <w:t>                                                                                                                     </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b/>
          <w:bCs/>
          <w:color w:val="333333"/>
          <w:sz w:val="21"/>
          <w:szCs w:val="21"/>
          <w:lang w:eastAsia="ru-RU"/>
        </w:rPr>
        <w:t xml:space="preserve">Об утверждении Положения об организации ритуальных услуг и содержании мест захоронения на территории </w:t>
      </w:r>
      <w:proofErr w:type="spellStart"/>
      <w:r w:rsidRPr="00F5475B">
        <w:rPr>
          <w:rFonts w:ascii="Arial" w:eastAsia="Times New Roman" w:hAnsi="Arial" w:cs="Arial"/>
          <w:b/>
          <w:bCs/>
          <w:color w:val="333333"/>
          <w:sz w:val="21"/>
          <w:szCs w:val="21"/>
          <w:lang w:eastAsia="ru-RU"/>
        </w:rPr>
        <w:t>Новопушкинского</w:t>
      </w:r>
      <w:proofErr w:type="spellEnd"/>
      <w:r w:rsidRPr="00F5475B">
        <w:rPr>
          <w:rFonts w:ascii="Arial" w:eastAsia="Times New Roman" w:hAnsi="Arial" w:cs="Arial"/>
          <w:b/>
          <w:bCs/>
          <w:color w:val="333333"/>
          <w:sz w:val="21"/>
          <w:szCs w:val="21"/>
          <w:lang w:eastAsia="ru-RU"/>
        </w:rPr>
        <w:t xml:space="preserve"> муниципального образования</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В соответствии с Федеральным </w:t>
      </w:r>
      <w:hyperlink r:id="rId6" w:history="1">
        <w:r w:rsidRPr="00F5475B">
          <w:rPr>
            <w:rFonts w:ascii="Arial" w:eastAsia="Times New Roman" w:hAnsi="Arial" w:cs="Arial"/>
            <w:color w:val="0088CC"/>
            <w:sz w:val="21"/>
            <w:szCs w:val="21"/>
            <w:u w:val="single"/>
            <w:lang w:eastAsia="ru-RU"/>
          </w:rPr>
          <w:t>законом</w:t>
        </w:r>
      </w:hyperlink>
      <w:r w:rsidRPr="00F5475B">
        <w:rPr>
          <w:rFonts w:ascii="Arial" w:eastAsia="Times New Roman" w:hAnsi="Arial" w:cs="Arial"/>
          <w:color w:val="333333"/>
          <w:sz w:val="21"/>
          <w:szCs w:val="21"/>
          <w:lang w:eastAsia="ru-RU"/>
        </w:rPr>
        <w:t> от 06 октября 2003 г. N 131-ФЗ "Об общих принципах организации местного самоуправления в Российской Федерации", Федеральным </w:t>
      </w:r>
      <w:hyperlink r:id="rId7" w:history="1">
        <w:r w:rsidRPr="00F5475B">
          <w:rPr>
            <w:rFonts w:ascii="Arial" w:eastAsia="Times New Roman" w:hAnsi="Arial" w:cs="Arial"/>
            <w:color w:val="0088CC"/>
            <w:sz w:val="21"/>
            <w:szCs w:val="21"/>
            <w:u w:val="single"/>
            <w:lang w:eastAsia="ru-RU"/>
          </w:rPr>
          <w:t>законом</w:t>
        </w:r>
      </w:hyperlink>
      <w:r w:rsidRPr="00F5475B">
        <w:rPr>
          <w:rFonts w:ascii="Arial" w:eastAsia="Times New Roman" w:hAnsi="Arial" w:cs="Arial"/>
          <w:color w:val="333333"/>
          <w:sz w:val="21"/>
          <w:szCs w:val="21"/>
          <w:lang w:eastAsia="ru-RU"/>
        </w:rPr>
        <w:t xml:space="preserve"> от 12 января 1996 г. N 8-ФЗ "О погребении и похоронном деле", Уставом </w:t>
      </w:r>
      <w:proofErr w:type="spellStart"/>
      <w:r w:rsidRPr="00F5475B">
        <w:rPr>
          <w:rFonts w:ascii="Arial" w:eastAsia="Times New Roman" w:hAnsi="Arial" w:cs="Arial"/>
          <w:color w:val="333333"/>
          <w:sz w:val="21"/>
          <w:szCs w:val="21"/>
          <w:lang w:eastAsia="ru-RU"/>
        </w:rPr>
        <w:t>Новопушкинского</w:t>
      </w:r>
      <w:proofErr w:type="spellEnd"/>
      <w:r w:rsidRPr="00F5475B">
        <w:rPr>
          <w:rFonts w:ascii="Arial" w:eastAsia="Times New Roman" w:hAnsi="Arial" w:cs="Arial"/>
          <w:color w:val="333333"/>
          <w:sz w:val="21"/>
          <w:szCs w:val="21"/>
          <w:lang w:eastAsia="ru-RU"/>
        </w:rPr>
        <w:t xml:space="preserve"> муниципального образования, Совет депутатов </w:t>
      </w:r>
      <w:proofErr w:type="spellStart"/>
      <w:r w:rsidRPr="00F5475B">
        <w:rPr>
          <w:rFonts w:ascii="Arial" w:eastAsia="Times New Roman" w:hAnsi="Arial" w:cs="Arial"/>
          <w:color w:val="333333"/>
          <w:sz w:val="21"/>
          <w:szCs w:val="21"/>
          <w:lang w:eastAsia="ru-RU"/>
        </w:rPr>
        <w:t>Новопушкинского</w:t>
      </w:r>
      <w:proofErr w:type="spellEnd"/>
      <w:r w:rsidRPr="00F5475B">
        <w:rPr>
          <w:rFonts w:ascii="Arial" w:eastAsia="Times New Roman" w:hAnsi="Arial" w:cs="Arial"/>
          <w:color w:val="333333"/>
          <w:sz w:val="21"/>
          <w:szCs w:val="21"/>
          <w:lang w:eastAsia="ru-RU"/>
        </w:rPr>
        <w:t xml:space="preserve"> муниципального образования</w:t>
      </w:r>
    </w:p>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r w:rsidRPr="00F5475B">
        <w:rPr>
          <w:rFonts w:ascii="Arial" w:eastAsia="Times New Roman" w:hAnsi="Arial" w:cs="Arial"/>
          <w:b/>
          <w:bCs/>
          <w:color w:val="333333"/>
          <w:sz w:val="21"/>
          <w:szCs w:val="21"/>
          <w:lang w:eastAsia="ru-RU"/>
        </w:rPr>
        <w:t>РЕШИЛ: </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 xml:space="preserve">1. Утвердить Положение об организации ритуальных услуг и содержании мест захоронения на территории </w:t>
      </w:r>
      <w:proofErr w:type="spellStart"/>
      <w:r w:rsidRPr="00F5475B">
        <w:rPr>
          <w:rFonts w:ascii="Arial" w:eastAsia="Times New Roman" w:hAnsi="Arial" w:cs="Arial"/>
          <w:color w:val="333333"/>
          <w:sz w:val="21"/>
          <w:szCs w:val="21"/>
          <w:lang w:eastAsia="ru-RU"/>
        </w:rPr>
        <w:t>Новопушкинского</w:t>
      </w:r>
      <w:proofErr w:type="spellEnd"/>
      <w:r w:rsidRPr="00F5475B">
        <w:rPr>
          <w:rFonts w:ascii="Arial" w:eastAsia="Times New Roman" w:hAnsi="Arial" w:cs="Arial"/>
          <w:color w:val="333333"/>
          <w:sz w:val="21"/>
          <w:szCs w:val="21"/>
          <w:lang w:eastAsia="ru-RU"/>
        </w:rPr>
        <w:t xml:space="preserve"> муниципального образования согласно приложению.</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 xml:space="preserve">2. Настоящее решение вступает в силу по истечении 10 дней с момента размещения на официальном сайте </w:t>
      </w:r>
      <w:proofErr w:type="spellStart"/>
      <w:r w:rsidRPr="00F5475B">
        <w:rPr>
          <w:rFonts w:ascii="Arial" w:eastAsia="Times New Roman" w:hAnsi="Arial" w:cs="Arial"/>
          <w:color w:val="333333"/>
          <w:sz w:val="21"/>
          <w:szCs w:val="21"/>
          <w:lang w:eastAsia="ru-RU"/>
        </w:rPr>
        <w:t>Энгельсского</w:t>
      </w:r>
      <w:proofErr w:type="spellEnd"/>
      <w:r w:rsidRPr="00F5475B">
        <w:rPr>
          <w:rFonts w:ascii="Arial" w:eastAsia="Times New Roman" w:hAnsi="Arial" w:cs="Arial"/>
          <w:color w:val="333333"/>
          <w:sz w:val="21"/>
          <w:szCs w:val="21"/>
          <w:lang w:eastAsia="ru-RU"/>
        </w:rPr>
        <w:t xml:space="preserve"> муниципального района в сети Интернет (www.engels-city.ru/2009-10-27-11-46-49).</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3. Настоящее решение подлежит официальному опубликованию (обнародованию) в течение 10 дней со дня подписания.</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b/>
          <w:bCs/>
          <w:color w:val="333333"/>
          <w:sz w:val="21"/>
          <w:szCs w:val="21"/>
          <w:lang w:eastAsia="ru-RU"/>
        </w:rPr>
        <w:t xml:space="preserve">Глава </w:t>
      </w:r>
      <w:proofErr w:type="spellStart"/>
      <w:r w:rsidRPr="00F5475B">
        <w:rPr>
          <w:rFonts w:ascii="Arial" w:eastAsia="Times New Roman" w:hAnsi="Arial" w:cs="Arial"/>
          <w:b/>
          <w:bCs/>
          <w:color w:val="333333"/>
          <w:sz w:val="21"/>
          <w:szCs w:val="21"/>
          <w:lang w:eastAsia="ru-RU"/>
        </w:rPr>
        <w:t>Новопушкинского</w:t>
      </w:r>
      <w:proofErr w:type="spellEnd"/>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b/>
          <w:bCs/>
          <w:color w:val="333333"/>
          <w:sz w:val="21"/>
          <w:szCs w:val="21"/>
          <w:lang w:eastAsia="ru-RU"/>
        </w:rPr>
        <w:t xml:space="preserve">муниципального образования                                                           О.Г. </w:t>
      </w:r>
      <w:proofErr w:type="spellStart"/>
      <w:r w:rsidRPr="00F5475B">
        <w:rPr>
          <w:rFonts w:ascii="Arial" w:eastAsia="Times New Roman" w:hAnsi="Arial" w:cs="Arial"/>
          <w:b/>
          <w:bCs/>
          <w:color w:val="333333"/>
          <w:sz w:val="21"/>
          <w:szCs w:val="21"/>
          <w:lang w:eastAsia="ru-RU"/>
        </w:rPr>
        <w:t>Бубнова</w:t>
      </w:r>
      <w:proofErr w:type="spellEnd"/>
      <w:r w:rsidRPr="00F5475B">
        <w:rPr>
          <w:rFonts w:ascii="Arial" w:eastAsia="Times New Roman" w:hAnsi="Arial" w:cs="Arial"/>
          <w:b/>
          <w:bCs/>
          <w:color w:val="333333"/>
          <w:sz w:val="21"/>
          <w:szCs w:val="21"/>
          <w:lang w:eastAsia="ru-RU"/>
        </w:rPr>
        <w:t xml:space="preserve">     </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b/>
          <w:bCs/>
          <w:color w:val="333333"/>
          <w:sz w:val="21"/>
          <w:szCs w:val="21"/>
          <w:lang w:eastAsia="ru-RU"/>
        </w:rPr>
        <w:t> </w:t>
      </w:r>
    </w:p>
    <w:p w:rsidR="00F5475B" w:rsidRPr="00F5475B" w:rsidRDefault="00F5475B" w:rsidP="00F5475B">
      <w:pPr>
        <w:shd w:val="clear" w:color="auto" w:fill="FFFFFF"/>
        <w:spacing w:after="150" w:line="240" w:lineRule="auto"/>
        <w:jc w:val="right"/>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Приложение к Решению</w:t>
      </w:r>
    </w:p>
    <w:p w:rsidR="00F5475B" w:rsidRPr="00F5475B" w:rsidRDefault="00F5475B" w:rsidP="00F5475B">
      <w:pPr>
        <w:shd w:val="clear" w:color="auto" w:fill="FFFFFF"/>
        <w:spacing w:after="150" w:line="240" w:lineRule="auto"/>
        <w:jc w:val="right"/>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 xml:space="preserve">                                                                                                    Совета депутатов </w:t>
      </w:r>
      <w:proofErr w:type="spellStart"/>
      <w:r w:rsidRPr="00F5475B">
        <w:rPr>
          <w:rFonts w:ascii="Arial" w:eastAsia="Times New Roman" w:hAnsi="Arial" w:cs="Arial"/>
          <w:color w:val="333333"/>
          <w:sz w:val="21"/>
          <w:szCs w:val="21"/>
          <w:lang w:eastAsia="ru-RU"/>
        </w:rPr>
        <w:t>Новопушкинского</w:t>
      </w:r>
      <w:proofErr w:type="spellEnd"/>
      <w:r w:rsidRPr="00F5475B">
        <w:rPr>
          <w:rFonts w:ascii="Arial" w:eastAsia="Times New Roman" w:hAnsi="Arial" w:cs="Arial"/>
          <w:color w:val="333333"/>
          <w:sz w:val="21"/>
          <w:szCs w:val="21"/>
          <w:lang w:eastAsia="ru-RU"/>
        </w:rPr>
        <w:t xml:space="preserve"> муниципального образования</w:t>
      </w:r>
    </w:p>
    <w:p w:rsidR="00F5475B" w:rsidRPr="00F5475B" w:rsidRDefault="00F5475B" w:rsidP="00F5475B">
      <w:pPr>
        <w:shd w:val="clear" w:color="auto" w:fill="FFFFFF"/>
        <w:spacing w:after="150" w:line="240" w:lineRule="auto"/>
        <w:jc w:val="right"/>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                                                                                                                                                            от.2016 года №/42-01</w:t>
      </w:r>
    </w:p>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            </w:t>
      </w:r>
      <w:r w:rsidRPr="00F5475B">
        <w:rPr>
          <w:rFonts w:ascii="Arial" w:eastAsia="Times New Roman" w:hAnsi="Arial" w:cs="Arial"/>
          <w:b/>
          <w:bCs/>
          <w:color w:val="333333"/>
          <w:sz w:val="21"/>
          <w:szCs w:val="21"/>
          <w:lang w:eastAsia="ru-RU"/>
        </w:rPr>
        <w:t>ПОЛОЖЕНИЕ</w:t>
      </w:r>
    </w:p>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r w:rsidRPr="00F5475B">
        <w:rPr>
          <w:rFonts w:ascii="Arial" w:eastAsia="Times New Roman" w:hAnsi="Arial" w:cs="Arial"/>
          <w:b/>
          <w:bCs/>
          <w:color w:val="333333"/>
          <w:sz w:val="21"/>
          <w:szCs w:val="21"/>
          <w:lang w:eastAsia="ru-RU"/>
        </w:rPr>
        <w:t>ОБ ОРГАНИЗАЦИИ РИТУАЛЬНЫХ УСЛУГ И СОДЕРЖАНИИ МЕСТ</w:t>
      </w:r>
    </w:p>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r w:rsidRPr="00F5475B">
        <w:rPr>
          <w:rFonts w:ascii="Arial" w:eastAsia="Times New Roman" w:hAnsi="Arial" w:cs="Arial"/>
          <w:b/>
          <w:bCs/>
          <w:color w:val="333333"/>
          <w:sz w:val="21"/>
          <w:szCs w:val="21"/>
          <w:lang w:eastAsia="ru-RU"/>
        </w:rPr>
        <w:t>ЗАХОРОНЕНИЯ НА ТЕРРИТОРИИ НОВОПУШКИНСКОГО МУНИЦИПАЛЬНОГО ОБРАЗОВАНИЯ</w:t>
      </w:r>
    </w:p>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I. Общие положения</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lastRenderedPageBreak/>
        <w:t>1.1. Настоящее Положение разработано в соответствии с Федеральным </w:t>
      </w:r>
      <w:hyperlink r:id="rId8" w:history="1">
        <w:r w:rsidRPr="00F5475B">
          <w:rPr>
            <w:rFonts w:ascii="Arial" w:eastAsia="Times New Roman" w:hAnsi="Arial" w:cs="Arial"/>
            <w:color w:val="0088CC"/>
            <w:sz w:val="21"/>
            <w:szCs w:val="21"/>
            <w:u w:val="single"/>
            <w:lang w:eastAsia="ru-RU"/>
          </w:rPr>
          <w:t>законом</w:t>
        </w:r>
      </w:hyperlink>
      <w:r w:rsidRPr="00F5475B">
        <w:rPr>
          <w:rFonts w:ascii="Arial" w:eastAsia="Times New Roman" w:hAnsi="Arial" w:cs="Arial"/>
          <w:color w:val="333333"/>
          <w:sz w:val="21"/>
          <w:szCs w:val="21"/>
          <w:lang w:eastAsia="ru-RU"/>
        </w:rPr>
        <w:t> от 6 октября 2003 г. N 131-ФЗ "Об общих принципах организации местного самоуправления в Российской Федерации", Федеральным </w:t>
      </w:r>
      <w:hyperlink r:id="rId9" w:history="1">
        <w:r w:rsidRPr="00F5475B">
          <w:rPr>
            <w:rFonts w:ascii="Arial" w:eastAsia="Times New Roman" w:hAnsi="Arial" w:cs="Arial"/>
            <w:color w:val="0088CC"/>
            <w:sz w:val="21"/>
            <w:szCs w:val="21"/>
            <w:u w:val="single"/>
            <w:lang w:eastAsia="ru-RU"/>
          </w:rPr>
          <w:t>законом</w:t>
        </w:r>
      </w:hyperlink>
      <w:r w:rsidRPr="00F5475B">
        <w:rPr>
          <w:rFonts w:ascii="Arial" w:eastAsia="Times New Roman" w:hAnsi="Arial" w:cs="Arial"/>
          <w:color w:val="333333"/>
          <w:sz w:val="21"/>
          <w:szCs w:val="21"/>
          <w:lang w:eastAsia="ru-RU"/>
        </w:rPr>
        <w:t> от 12 января 1996 г. N 8-ФЗ "О погребении и похоронном деле".</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 xml:space="preserve">1.2. Положение устанавливает порядок организации ритуальных услуг, порядок захоронения и содержания мест захоронения на территории </w:t>
      </w:r>
      <w:proofErr w:type="spellStart"/>
      <w:r w:rsidRPr="00F5475B">
        <w:rPr>
          <w:rFonts w:ascii="Arial" w:eastAsia="Times New Roman" w:hAnsi="Arial" w:cs="Arial"/>
          <w:color w:val="333333"/>
          <w:sz w:val="21"/>
          <w:szCs w:val="21"/>
          <w:lang w:eastAsia="ru-RU"/>
        </w:rPr>
        <w:t>Новопушкинского</w:t>
      </w:r>
      <w:proofErr w:type="spellEnd"/>
      <w:r w:rsidRPr="00F5475B">
        <w:rPr>
          <w:rFonts w:ascii="Arial" w:eastAsia="Times New Roman" w:hAnsi="Arial" w:cs="Arial"/>
          <w:color w:val="333333"/>
          <w:sz w:val="21"/>
          <w:szCs w:val="21"/>
          <w:lang w:eastAsia="ru-RU"/>
        </w:rPr>
        <w:t xml:space="preserve"> муниципального образования, определяет участников отношений в сфере оказания ритуальных услуг.</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 xml:space="preserve">1.3. Настоящее Положение подлежит исполнению всеми участниками отношений по поводу оказания ритуальных услуг и содержанию мест захоронения на территории </w:t>
      </w:r>
      <w:proofErr w:type="spellStart"/>
      <w:r w:rsidRPr="00F5475B">
        <w:rPr>
          <w:rFonts w:ascii="Arial" w:eastAsia="Times New Roman" w:hAnsi="Arial" w:cs="Arial"/>
          <w:color w:val="333333"/>
          <w:sz w:val="21"/>
          <w:szCs w:val="21"/>
          <w:lang w:eastAsia="ru-RU"/>
        </w:rPr>
        <w:t>Новопушкинского</w:t>
      </w:r>
      <w:proofErr w:type="spellEnd"/>
      <w:r w:rsidRPr="00F5475B">
        <w:rPr>
          <w:rFonts w:ascii="Arial" w:eastAsia="Times New Roman" w:hAnsi="Arial" w:cs="Arial"/>
          <w:color w:val="333333"/>
          <w:sz w:val="21"/>
          <w:szCs w:val="21"/>
          <w:lang w:eastAsia="ru-RU"/>
        </w:rPr>
        <w:t xml:space="preserve"> муниципального образования.</w:t>
      </w:r>
    </w:p>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II. Порядок организации похоронного дела</w:t>
      </w:r>
    </w:p>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 xml:space="preserve">на территории </w:t>
      </w:r>
      <w:proofErr w:type="spellStart"/>
      <w:r w:rsidRPr="00F5475B">
        <w:rPr>
          <w:rFonts w:ascii="Arial" w:eastAsia="Times New Roman" w:hAnsi="Arial" w:cs="Arial"/>
          <w:color w:val="333333"/>
          <w:sz w:val="21"/>
          <w:szCs w:val="21"/>
          <w:lang w:eastAsia="ru-RU"/>
        </w:rPr>
        <w:t>Новопушкинского</w:t>
      </w:r>
      <w:proofErr w:type="spellEnd"/>
      <w:r w:rsidRPr="00F5475B">
        <w:rPr>
          <w:rFonts w:ascii="Arial" w:eastAsia="Times New Roman" w:hAnsi="Arial" w:cs="Arial"/>
          <w:color w:val="333333"/>
          <w:sz w:val="21"/>
          <w:szCs w:val="21"/>
          <w:lang w:eastAsia="ru-RU"/>
        </w:rPr>
        <w:t xml:space="preserve"> муниципального образования</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 xml:space="preserve">2.1. Решение о создании мест погребения на территории </w:t>
      </w:r>
      <w:proofErr w:type="spellStart"/>
      <w:r w:rsidRPr="00F5475B">
        <w:rPr>
          <w:rFonts w:ascii="Arial" w:eastAsia="Times New Roman" w:hAnsi="Arial" w:cs="Arial"/>
          <w:color w:val="333333"/>
          <w:sz w:val="21"/>
          <w:szCs w:val="21"/>
          <w:lang w:eastAsia="ru-RU"/>
        </w:rPr>
        <w:t>Новопушкинского</w:t>
      </w:r>
      <w:proofErr w:type="spellEnd"/>
      <w:r w:rsidRPr="00F5475B">
        <w:rPr>
          <w:rFonts w:ascii="Arial" w:eastAsia="Times New Roman" w:hAnsi="Arial" w:cs="Arial"/>
          <w:color w:val="333333"/>
          <w:sz w:val="21"/>
          <w:szCs w:val="21"/>
          <w:lang w:eastAsia="ru-RU"/>
        </w:rPr>
        <w:t xml:space="preserve"> муниципального образования принимается администрацией </w:t>
      </w:r>
      <w:proofErr w:type="spellStart"/>
      <w:r w:rsidRPr="00F5475B">
        <w:rPr>
          <w:rFonts w:ascii="Arial" w:eastAsia="Times New Roman" w:hAnsi="Arial" w:cs="Arial"/>
          <w:color w:val="333333"/>
          <w:sz w:val="21"/>
          <w:szCs w:val="21"/>
          <w:lang w:eastAsia="ru-RU"/>
        </w:rPr>
        <w:t>Новопушкинского</w:t>
      </w:r>
      <w:proofErr w:type="spellEnd"/>
      <w:r w:rsidRPr="00F5475B">
        <w:rPr>
          <w:rFonts w:ascii="Arial" w:eastAsia="Times New Roman" w:hAnsi="Arial" w:cs="Arial"/>
          <w:color w:val="333333"/>
          <w:sz w:val="21"/>
          <w:szCs w:val="21"/>
          <w:lang w:eastAsia="ru-RU"/>
        </w:rPr>
        <w:t xml:space="preserve"> муниципального образования в соответствии с действующим законодательством и должно быть основано на принципе рационального размещения объектов похоронного обслуживания в градостроительной структуре </w:t>
      </w:r>
      <w:proofErr w:type="spellStart"/>
      <w:r w:rsidRPr="00F5475B">
        <w:rPr>
          <w:rFonts w:ascii="Arial" w:eastAsia="Times New Roman" w:hAnsi="Arial" w:cs="Arial"/>
          <w:color w:val="333333"/>
          <w:sz w:val="21"/>
          <w:szCs w:val="21"/>
          <w:lang w:eastAsia="ru-RU"/>
        </w:rPr>
        <w:t>Новопушкинского</w:t>
      </w:r>
      <w:proofErr w:type="spellEnd"/>
      <w:r w:rsidRPr="00F5475B">
        <w:rPr>
          <w:rFonts w:ascii="Arial" w:eastAsia="Times New Roman" w:hAnsi="Arial" w:cs="Arial"/>
          <w:color w:val="333333"/>
          <w:sz w:val="21"/>
          <w:szCs w:val="21"/>
          <w:lang w:eastAsia="ru-RU"/>
        </w:rPr>
        <w:t xml:space="preserve"> муниципального образования.</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 xml:space="preserve">2.2. Кладбища, расположенные на территории </w:t>
      </w:r>
      <w:proofErr w:type="spellStart"/>
      <w:r w:rsidRPr="00F5475B">
        <w:rPr>
          <w:rFonts w:ascii="Arial" w:eastAsia="Times New Roman" w:hAnsi="Arial" w:cs="Arial"/>
          <w:color w:val="333333"/>
          <w:sz w:val="21"/>
          <w:szCs w:val="21"/>
          <w:lang w:eastAsia="ru-RU"/>
        </w:rPr>
        <w:t>Новопушкинского</w:t>
      </w:r>
      <w:proofErr w:type="spellEnd"/>
      <w:r w:rsidRPr="00F5475B">
        <w:rPr>
          <w:rFonts w:ascii="Arial" w:eastAsia="Times New Roman" w:hAnsi="Arial" w:cs="Arial"/>
          <w:color w:val="333333"/>
          <w:sz w:val="21"/>
          <w:szCs w:val="21"/>
          <w:lang w:eastAsia="ru-RU"/>
        </w:rPr>
        <w:t xml:space="preserve"> муниципального образования, являются по принадлежности муниципальными, а по обычаям - общественными.</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2.3.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 xml:space="preserve">2.4. Муниципальные общественные кладбища предназначены для погребения умерших с учетом их волеизъявления и находятся в ведении администрации </w:t>
      </w:r>
      <w:proofErr w:type="spellStart"/>
      <w:r w:rsidRPr="00F5475B">
        <w:rPr>
          <w:rFonts w:ascii="Arial" w:eastAsia="Times New Roman" w:hAnsi="Arial" w:cs="Arial"/>
          <w:color w:val="333333"/>
          <w:sz w:val="21"/>
          <w:szCs w:val="21"/>
          <w:lang w:eastAsia="ru-RU"/>
        </w:rPr>
        <w:t>Новопушкинского</w:t>
      </w:r>
      <w:proofErr w:type="spellEnd"/>
      <w:r w:rsidRPr="00F5475B">
        <w:rPr>
          <w:rFonts w:ascii="Arial" w:eastAsia="Times New Roman" w:hAnsi="Arial" w:cs="Arial"/>
          <w:color w:val="333333"/>
          <w:sz w:val="21"/>
          <w:szCs w:val="21"/>
          <w:lang w:eastAsia="ru-RU"/>
        </w:rPr>
        <w:t xml:space="preserve"> муниципального образования.</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2.5. Захоронение умершего производится в соответствии с санитарными правилами не ранее чем через 24 часа после наступления смерти по предъявлении свидетельства о смерти или более ранние сроки - по разрешению медицинских органов после оформления заказа. Выделение земельных участков на муниципальных кладбищах под захоронение производится бесплатно.</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2.6. Каждое захоронение регистрируется специалистом по работе с населением администрации в журнале учета с указанием порядковых номеров захоронения.</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 xml:space="preserve">2.7. На территории всех кладбищ, находящихся в ведении органов местного самоуправления </w:t>
      </w:r>
      <w:proofErr w:type="spellStart"/>
      <w:r w:rsidRPr="00F5475B">
        <w:rPr>
          <w:rFonts w:ascii="Arial" w:eastAsia="Times New Roman" w:hAnsi="Arial" w:cs="Arial"/>
          <w:color w:val="333333"/>
          <w:sz w:val="21"/>
          <w:szCs w:val="21"/>
          <w:lang w:eastAsia="ru-RU"/>
        </w:rPr>
        <w:t>Новопушкинского</w:t>
      </w:r>
      <w:proofErr w:type="spellEnd"/>
      <w:r w:rsidRPr="00F5475B">
        <w:rPr>
          <w:rFonts w:ascii="Arial" w:eastAsia="Times New Roman" w:hAnsi="Arial" w:cs="Arial"/>
          <w:color w:val="333333"/>
          <w:sz w:val="21"/>
          <w:szCs w:val="21"/>
          <w:lang w:eastAsia="ru-RU"/>
        </w:rPr>
        <w:t xml:space="preserve"> муниципального образования, бесплатно предоставляются участки земли, следующих размеров:</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 Длина могилы должна быть не менее 2-х м, ширина - 1 м, глубина - 1,5 м.</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Участки земли на общественных кладбищах для создания семейных (родовых) захоронений могут предоставляться гражданам Российской Федерации в соответствии с законодательством Российской Федерации.</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2.8. Погребение умершего и оказание услуг по погребению осуществляется специализированной службой.</w:t>
      </w:r>
    </w:p>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III. Порядок деятельности</w:t>
      </w:r>
    </w:p>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F5475B">
        <w:rPr>
          <w:rFonts w:ascii="Arial" w:eastAsia="Times New Roman" w:hAnsi="Arial" w:cs="Arial"/>
          <w:color w:val="333333"/>
          <w:sz w:val="21"/>
          <w:szCs w:val="21"/>
          <w:lang w:eastAsia="ru-RU"/>
        </w:rPr>
        <w:t>Новопушкинского</w:t>
      </w:r>
      <w:proofErr w:type="spellEnd"/>
      <w:r w:rsidRPr="00F5475B">
        <w:rPr>
          <w:rFonts w:ascii="Arial" w:eastAsia="Times New Roman" w:hAnsi="Arial" w:cs="Arial"/>
          <w:color w:val="333333"/>
          <w:sz w:val="21"/>
          <w:szCs w:val="21"/>
          <w:lang w:eastAsia="ru-RU"/>
        </w:rPr>
        <w:t xml:space="preserve"> муниципального общественного кладбища</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3.1. На территории кладбища посетители должны соблюдать общественный порядок и тишину.</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3.2. На территории кладбища запрещается:</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lastRenderedPageBreak/>
        <w:t>- причинять вред расположенным на территории кладбища зданиям, надмогильным и иным сооружениям, оборудованию;</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 сорить, ломать зеленые насаждения, рвать цветы, выгуливать домашних животных, ловить птиц и т.п.;</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 разводить костры, добывать песок, глину, грунт, резать дерн, складировать мусор, опавшие листья и ветки вне отведенных для этих целей мест;</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 оставлять строительные материалы и мусор после обустройства могил и надмогильных сооружений;</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 проезд транспортных и иных средств передвижения, за исключением катафалка и сопровождающего его автотранспорта, образующих похоронную процессию, а также легкового автотранспорта инвалидов и лиц пожилого возраста. При этом взимание платы за проезд на территорию кладбища не допускается.</w:t>
      </w:r>
    </w:p>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IV. Правила содержания мест погребения</w:t>
      </w:r>
    </w:p>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F5475B">
        <w:rPr>
          <w:rFonts w:ascii="Arial" w:eastAsia="Times New Roman" w:hAnsi="Arial" w:cs="Arial"/>
          <w:color w:val="333333"/>
          <w:sz w:val="21"/>
          <w:szCs w:val="21"/>
          <w:lang w:eastAsia="ru-RU"/>
        </w:rPr>
        <w:t>Новопушкинского</w:t>
      </w:r>
      <w:proofErr w:type="spellEnd"/>
      <w:r w:rsidRPr="00F5475B">
        <w:rPr>
          <w:rFonts w:ascii="Arial" w:eastAsia="Times New Roman" w:hAnsi="Arial" w:cs="Arial"/>
          <w:color w:val="333333"/>
          <w:sz w:val="21"/>
          <w:szCs w:val="21"/>
          <w:lang w:eastAsia="ru-RU"/>
        </w:rPr>
        <w:t xml:space="preserve"> муниципального общественного кладбища</w:t>
      </w:r>
    </w:p>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 </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4.1. Граждане (организации) обязаны содержать отведенные им для захоронения умерших места в надлежащем состоянии, собственными силами или посредством привлечения иных лиц производить уборку мусора на отведенном под захоронение земельном участке, выкашивать траву, производить подправку надмогильного холмика. При необходимости восстанавливать надписи со сведениями об умершем.</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 xml:space="preserve">4.2. Создаваемые, а также существующие места погребения не подлежат сносу и могут быть перенесены только по решению органов местного самоуправления </w:t>
      </w:r>
      <w:proofErr w:type="spellStart"/>
      <w:r w:rsidRPr="00F5475B">
        <w:rPr>
          <w:rFonts w:ascii="Arial" w:eastAsia="Times New Roman" w:hAnsi="Arial" w:cs="Arial"/>
          <w:color w:val="333333"/>
          <w:sz w:val="21"/>
          <w:szCs w:val="21"/>
          <w:lang w:eastAsia="ru-RU"/>
        </w:rPr>
        <w:t>Новопушкинского</w:t>
      </w:r>
      <w:proofErr w:type="spellEnd"/>
      <w:r w:rsidRPr="00F5475B">
        <w:rPr>
          <w:rFonts w:ascii="Arial" w:eastAsia="Times New Roman" w:hAnsi="Arial" w:cs="Arial"/>
          <w:color w:val="333333"/>
          <w:sz w:val="21"/>
          <w:szCs w:val="21"/>
          <w:lang w:eastAsia="ru-RU"/>
        </w:rPr>
        <w:t xml:space="preserve"> муниципального образования в случае постоянных затоплений, оползней и т.п.</w:t>
      </w:r>
    </w:p>
    <w:p w:rsidR="00F5475B" w:rsidRPr="00F5475B" w:rsidRDefault="00F5475B" w:rsidP="00F5475B">
      <w:pPr>
        <w:shd w:val="clear" w:color="auto" w:fill="FFFFFF"/>
        <w:spacing w:after="150" w:line="240" w:lineRule="auto"/>
        <w:jc w:val="center"/>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V. Заключительные положения</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7.1. Финансирование организации ритуальных услуг и содержания мест погребений осуществляется в соответствии с действующим законодательством.</w:t>
      </w:r>
    </w:p>
    <w:p w:rsidR="00F5475B" w:rsidRPr="00F5475B" w:rsidRDefault="00F5475B" w:rsidP="00F5475B">
      <w:pPr>
        <w:shd w:val="clear" w:color="auto" w:fill="FFFFFF"/>
        <w:spacing w:after="150" w:line="240" w:lineRule="auto"/>
        <w:rPr>
          <w:rFonts w:ascii="Arial" w:eastAsia="Times New Roman" w:hAnsi="Arial" w:cs="Arial"/>
          <w:color w:val="333333"/>
          <w:sz w:val="21"/>
          <w:szCs w:val="21"/>
          <w:lang w:eastAsia="ru-RU"/>
        </w:rPr>
      </w:pPr>
      <w:r w:rsidRPr="00F5475B">
        <w:rPr>
          <w:rFonts w:ascii="Arial" w:eastAsia="Times New Roman" w:hAnsi="Arial" w:cs="Arial"/>
          <w:color w:val="333333"/>
          <w:sz w:val="21"/>
          <w:szCs w:val="21"/>
          <w:lang w:eastAsia="ru-RU"/>
        </w:rPr>
        <w:t>7.2.  Несоблюдение настоящего Положения, неисполнение содержащихся в нем требований должностными лицами, гражданами и организациями влечет за собой ответственность, установленную действующем законодательством.</w:t>
      </w:r>
    </w:p>
    <w:p w:rsidR="00F5475B" w:rsidRPr="00F5475B" w:rsidRDefault="00F5475B" w:rsidP="00F5475B">
      <w:pPr>
        <w:numPr>
          <w:ilvl w:val="0"/>
          <w:numId w:val="1"/>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AF6415" w:rsidRDefault="00AF6415">
      <w:bookmarkStart w:id="0" w:name="_GoBack"/>
      <w:bookmarkEnd w:id="0"/>
    </w:p>
    <w:sectPr w:rsidR="00AF6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A07F4"/>
    <w:multiLevelType w:val="multilevel"/>
    <w:tmpl w:val="9A14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5B"/>
    <w:rsid w:val="00AF6415"/>
    <w:rsid w:val="00F5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F728F-D7BE-429D-BE73-A522A348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4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475B"/>
    <w:rPr>
      <w:b/>
      <w:bCs/>
    </w:rPr>
  </w:style>
  <w:style w:type="paragraph" w:customStyle="1" w:styleId="consplusnormal">
    <w:name w:val="consplusnormal"/>
    <w:basedOn w:val="a"/>
    <w:rsid w:val="00F54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547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20519">
      <w:bodyDiv w:val="1"/>
      <w:marLeft w:val="0"/>
      <w:marRight w:val="0"/>
      <w:marTop w:val="0"/>
      <w:marBottom w:val="0"/>
      <w:divBdr>
        <w:top w:val="none" w:sz="0" w:space="0" w:color="auto"/>
        <w:left w:val="none" w:sz="0" w:space="0" w:color="auto"/>
        <w:bottom w:val="none" w:sz="0" w:space="0" w:color="auto"/>
        <w:right w:val="none" w:sz="0" w:space="0" w:color="auto"/>
      </w:divBdr>
      <w:divsChild>
        <w:div w:id="1943610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5AA7DB79BFA42FCCFCA1F879F89C67BCB932FBA6FC0AADD46E8A2D6CED3371A1CC296AE4E887E976aCH" TargetMode="External"/><Relationship Id="rId3" Type="http://schemas.openxmlformats.org/officeDocument/2006/relationships/settings" Target="settings.xml"/><Relationship Id="rId7" Type="http://schemas.openxmlformats.org/officeDocument/2006/relationships/hyperlink" Target="consultantplus://offline/ref=F060868344966454569F6B098B6CAAD4F811C5B387014C16D7D343735868BDE3CA39DB8E4EX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060868344966454569F6B098B6CAAD4F810C4BF81014C16D7D343735868BDE3CA39DB8EE8D3685147XDH"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65AA7DB79BFA42FCCFCA1F879F89C67BCB833F7A0FC0AADD46E8A2D6CED3371A1CC296A7Ea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6282</Characters>
  <Application>Microsoft Office Word</Application>
  <DocSecurity>0</DocSecurity>
  <Lines>52</Lines>
  <Paragraphs>14</Paragraphs>
  <ScaleCrop>false</ScaleCrop>
  <Company>SPecialiST RePack</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2024-03-13T05:29:00Z</dcterms:created>
  <dcterms:modified xsi:type="dcterms:W3CDTF">2024-03-13T05:29:00Z</dcterms:modified>
</cp:coreProperties>
</file>