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12" w:rsidRPr="00CA7312" w:rsidRDefault="00CA7312" w:rsidP="00CA7312">
      <w:pPr>
        <w:shd w:val="clear" w:color="auto" w:fill="FFFFFF"/>
        <w:spacing w:after="150" w:line="240" w:lineRule="auto"/>
        <w:jc w:val="center"/>
        <w:rPr>
          <w:rFonts w:ascii="Arial" w:eastAsia="Times New Roman" w:hAnsi="Arial" w:cs="Arial"/>
          <w:color w:val="333333"/>
          <w:sz w:val="21"/>
          <w:szCs w:val="21"/>
          <w:lang w:eastAsia="ru-RU"/>
        </w:rPr>
      </w:pPr>
      <w:r w:rsidRPr="00CA7312">
        <w:rPr>
          <w:rFonts w:ascii="Arial" w:eastAsia="Times New Roman" w:hAnsi="Arial" w:cs="Arial"/>
          <w:noProof/>
          <w:color w:val="333333"/>
          <w:sz w:val="21"/>
          <w:szCs w:val="21"/>
          <w:lang w:eastAsia="ru-RU"/>
        </w:rPr>
        <w:drawing>
          <wp:inline distT="0" distB="0" distL="0" distR="0">
            <wp:extent cx="657225" cy="857250"/>
            <wp:effectExtent l="0" t="0" r="9525" b="0"/>
            <wp:docPr id="2" name="Рисунок 2"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CA7312" w:rsidRPr="00CA7312" w:rsidRDefault="00CA7312" w:rsidP="00CA7312">
      <w:pPr>
        <w:shd w:val="clear" w:color="auto" w:fill="FFFFFF"/>
        <w:spacing w:after="150" w:line="240" w:lineRule="auto"/>
        <w:jc w:val="center"/>
        <w:rPr>
          <w:rFonts w:ascii="Arial" w:eastAsia="Times New Roman" w:hAnsi="Arial" w:cs="Arial"/>
          <w:color w:val="333333"/>
          <w:sz w:val="21"/>
          <w:szCs w:val="21"/>
          <w:lang w:eastAsia="ru-RU"/>
        </w:rPr>
      </w:pPr>
      <w:r w:rsidRPr="00CA7312">
        <w:rPr>
          <w:rFonts w:ascii="Arial" w:eastAsia="Times New Roman" w:hAnsi="Arial" w:cs="Arial"/>
          <w:b/>
          <w:bCs/>
          <w:color w:val="333333"/>
          <w:sz w:val="21"/>
          <w:szCs w:val="21"/>
          <w:lang w:eastAsia="ru-RU"/>
        </w:rPr>
        <w:t>САРАТОВСКАЯ ОБЛАСТЬ</w:t>
      </w:r>
    </w:p>
    <w:p w:rsidR="00CA7312" w:rsidRPr="00CA7312" w:rsidRDefault="00CA7312" w:rsidP="00CA7312">
      <w:pPr>
        <w:shd w:val="clear" w:color="auto" w:fill="FFFFFF"/>
        <w:spacing w:after="150" w:line="240" w:lineRule="auto"/>
        <w:jc w:val="center"/>
        <w:rPr>
          <w:rFonts w:ascii="Arial" w:eastAsia="Times New Roman" w:hAnsi="Arial" w:cs="Arial"/>
          <w:color w:val="333333"/>
          <w:sz w:val="21"/>
          <w:szCs w:val="21"/>
          <w:lang w:eastAsia="ru-RU"/>
        </w:rPr>
      </w:pPr>
      <w:r w:rsidRPr="00CA7312">
        <w:rPr>
          <w:rFonts w:ascii="Arial" w:eastAsia="Times New Roman" w:hAnsi="Arial" w:cs="Arial"/>
          <w:b/>
          <w:bCs/>
          <w:color w:val="333333"/>
          <w:sz w:val="21"/>
          <w:szCs w:val="21"/>
          <w:lang w:eastAsia="ru-RU"/>
        </w:rPr>
        <w:t>ЭНГЕЛЬССКИЙ МУНИЦИПАЛЬНЫЙ РАЙОН</w:t>
      </w:r>
    </w:p>
    <w:p w:rsidR="00CA7312" w:rsidRPr="00CA7312" w:rsidRDefault="00CA7312" w:rsidP="00CA7312">
      <w:pPr>
        <w:shd w:val="clear" w:color="auto" w:fill="FFFFFF"/>
        <w:spacing w:after="150" w:line="240" w:lineRule="auto"/>
        <w:jc w:val="center"/>
        <w:rPr>
          <w:rFonts w:ascii="Arial" w:eastAsia="Times New Roman" w:hAnsi="Arial" w:cs="Arial"/>
          <w:color w:val="333333"/>
          <w:sz w:val="21"/>
          <w:szCs w:val="21"/>
          <w:lang w:eastAsia="ru-RU"/>
        </w:rPr>
      </w:pPr>
      <w:r w:rsidRPr="00CA7312">
        <w:rPr>
          <w:rFonts w:ascii="Arial" w:eastAsia="Times New Roman" w:hAnsi="Arial" w:cs="Arial"/>
          <w:b/>
          <w:bCs/>
          <w:color w:val="333333"/>
          <w:sz w:val="21"/>
          <w:szCs w:val="21"/>
          <w:lang w:eastAsia="ru-RU"/>
        </w:rPr>
        <w:t>НОВОПУШКИНСКОЕ МУНИЦИПАЛЬНОЕ ОБРАЗОВАНИЕ </w:t>
      </w:r>
    </w:p>
    <w:p w:rsidR="00CA7312" w:rsidRPr="00CA7312" w:rsidRDefault="00CA7312" w:rsidP="00CA7312">
      <w:pPr>
        <w:shd w:val="clear" w:color="auto" w:fill="FFFFFF"/>
        <w:spacing w:after="150" w:line="240" w:lineRule="auto"/>
        <w:jc w:val="center"/>
        <w:rPr>
          <w:rFonts w:ascii="Arial" w:eastAsia="Times New Roman" w:hAnsi="Arial" w:cs="Arial"/>
          <w:color w:val="333333"/>
          <w:sz w:val="21"/>
          <w:szCs w:val="21"/>
          <w:lang w:eastAsia="ru-RU"/>
        </w:rPr>
      </w:pPr>
      <w:r w:rsidRPr="00CA7312">
        <w:rPr>
          <w:rFonts w:ascii="Arial" w:eastAsia="Times New Roman" w:hAnsi="Arial" w:cs="Arial"/>
          <w:b/>
          <w:bCs/>
          <w:color w:val="333333"/>
          <w:sz w:val="21"/>
          <w:szCs w:val="21"/>
          <w:lang w:eastAsia="ru-RU"/>
        </w:rPr>
        <w:t>СОВЕТ ДЕПУТАТОВ</w:t>
      </w:r>
    </w:p>
    <w:p w:rsidR="00CA7312" w:rsidRPr="00CA7312" w:rsidRDefault="00CA7312" w:rsidP="00CA7312">
      <w:pPr>
        <w:shd w:val="clear" w:color="auto" w:fill="FFFFFF"/>
        <w:spacing w:after="150" w:line="240" w:lineRule="auto"/>
        <w:jc w:val="center"/>
        <w:rPr>
          <w:rFonts w:ascii="Arial" w:eastAsia="Times New Roman" w:hAnsi="Arial" w:cs="Arial"/>
          <w:color w:val="333333"/>
          <w:sz w:val="21"/>
          <w:szCs w:val="21"/>
          <w:lang w:eastAsia="ru-RU"/>
        </w:rPr>
      </w:pPr>
      <w:r w:rsidRPr="00CA7312">
        <w:rPr>
          <w:rFonts w:ascii="Arial" w:eastAsia="Times New Roman" w:hAnsi="Arial" w:cs="Arial"/>
          <w:b/>
          <w:bCs/>
          <w:color w:val="333333"/>
          <w:sz w:val="21"/>
          <w:szCs w:val="21"/>
          <w:lang w:eastAsia="ru-RU"/>
        </w:rPr>
        <w:t>НОВОПУШКИНСКОГО МУНИЦИПАЛЬНОГО ОБРАЗОВАНИЯ</w:t>
      </w:r>
    </w:p>
    <w:p w:rsidR="00CA7312" w:rsidRPr="00CA7312" w:rsidRDefault="00CA7312" w:rsidP="00CA7312">
      <w:pPr>
        <w:shd w:val="clear" w:color="auto" w:fill="FFFFFF"/>
        <w:spacing w:after="150" w:line="240" w:lineRule="auto"/>
        <w:jc w:val="center"/>
        <w:rPr>
          <w:rFonts w:ascii="Arial" w:eastAsia="Times New Roman" w:hAnsi="Arial" w:cs="Arial"/>
          <w:color w:val="333333"/>
          <w:sz w:val="21"/>
          <w:szCs w:val="21"/>
          <w:lang w:eastAsia="ru-RU"/>
        </w:rPr>
      </w:pPr>
      <w:r w:rsidRPr="00CA7312">
        <w:rPr>
          <w:rFonts w:ascii="Arial" w:eastAsia="Times New Roman" w:hAnsi="Arial" w:cs="Arial"/>
          <w:b/>
          <w:bCs/>
          <w:color w:val="333333"/>
          <w:sz w:val="21"/>
          <w:szCs w:val="21"/>
          <w:lang w:eastAsia="ru-RU"/>
        </w:rPr>
        <w:t>Шестьдесят пятое очередное заседание второго созыва</w:t>
      </w:r>
    </w:p>
    <w:p w:rsidR="00CA7312" w:rsidRPr="00CA7312" w:rsidRDefault="00CA7312" w:rsidP="00CA7312">
      <w:pPr>
        <w:shd w:val="clear" w:color="auto" w:fill="FFFFFF"/>
        <w:spacing w:after="150" w:line="240" w:lineRule="auto"/>
        <w:jc w:val="center"/>
        <w:rPr>
          <w:rFonts w:ascii="Arial" w:eastAsia="Times New Roman" w:hAnsi="Arial" w:cs="Arial"/>
          <w:color w:val="333333"/>
          <w:sz w:val="21"/>
          <w:szCs w:val="21"/>
          <w:lang w:eastAsia="ru-RU"/>
        </w:rPr>
      </w:pPr>
      <w:r w:rsidRPr="00CA7312">
        <w:rPr>
          <w:rFonts w:ascii="Arial" w:eastAsia="Times New Roman" w:hAnsi="Arial" w:cs="Arial"/>
          <w:b/>
          <w:bCs/>
          <w:color w:val="333333"/>
          <w:sz w:val="21"/>
          <w:szCs w:val="21"/>
          <w:lang w:eastAsia="ru-RU"/>
        </w:rPr>
        <w:t>РЕШЕНИЕ</w:t>
      </w:r>
    </w:p>
    <w:p w:rsidR="00CA7312" w:rsidRPr="00CA7312" w:rsidRDefault="00CA7312" w:rsidP="00CA7312">
      <w:pPr>
        <w:shd w:val="clear" w:color="auto" w:fill="FFFFFF"/>
        <w:spacing w:after="150" w:line="240" w:lineRule="auto"/>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От 30.06.2022 года                                                                       №321/65-02</w:t>
      </w:r>
      <w:r w:rsidRPr="00CA7312">
        <w:rPr>
          <w:rFonts w:ascii="Arial" w:eastAsia="Times New Roman" w:hAnsi="Arial" w:cs="Arial"/>
          <w:b/>
          <w:bCs/>
          <w:color w:val="333333"/>
          <w:sz w:val="21"/>
          <w:szCs w:val="21"/>
          <w:lang w:eastAsia="ru-RU"/>
        </w:rPr>
        <w:t> </w:t>
      </w:r>
    </w:p>
    <w:p w:rsidR="00CA7312" w:rsidRPr="00CA7312" w:rsidRDefault="00CA7312" w:rsidP="00CA7312">
      <w:pPr>
        <w:shd w:val="clear" w:color="auto" w:fill="FFFFFF"/>
        <w:spacing w:after="150" w:line="240" w:lineRule="auto"/>
        <w:rPr>
          <w:rFonts w:ascii="Arial" w:eastAsia="Times New Roman" w:hAnsi="Arial" w:cs="Arial"/>
          <w:color w:val="333333"/>
          <w:sz w:val="21"/>
          <w:szCs w:val="21"/>
          <w:lang w:eastAsia="ru-RU"/>
        </w:rPr>
      </w:pPr>
      <w:r w:rsidRPr="00CA7312">
        <w:rPr>
          <w:rFonts w:ascii="Arial" w:eastAsia="Times New Roman" w:hAnsi="Arial" w:cs="Arial"/>
          <w:b/>
          <w:bCs/>
          <w:color w:val="333333"/>
          <w:sz w:val="21"/>
          <w:szCs w:val="21"/>
          <w:lang w:eastAsia="ru-RU"/>
        </w:rPr>
        <w:t>О вынесении на публичные слушания проекта Решения об утверждении Правил благоустройства территорий Новопушкинского муниципального образования Энгельсского муниципального района Саратовской области</w:t>
      </w:r>
    </w:p>
    <w:p w:rsidR="00CA7312" w:rsidRPr="00CA7312" w:rsidRDefault="00CA7312" w:rsidP="00CA7312">
      <w:pPr>
        <w:shd w:val="clear" w:color="auto" w:fill="FFFFFF"/>
        <w:spacing w:after="150" w:line="240" w:lineRule="auto"/>
        <w:rPr>
          <w:rFonts w:ascii="Arial" w:eastAsia="Times New Roman" w:hAnsi="Arial" w:cs="Arial"/>
          <w:color w:val="333333"/>
          <w:sz w:val="21"/>
          <w:szCs w:val="21"/>
          <w:lang w:eastAsia="ru-RU"/>
        </w:rPr>
      </w:pPr>
      <w:r w:rsidRPr="00CA7312">
        <w:rPr>
          <w:rFonts w:ascii="Arial" w:eastAsia="Times New Roman" w:hAnsi="Arial" w:cs="Arial"/>
          <w:b/>
          <w:bCs/>
          <w:color w:val="333333"/>
          <w:sz w:val="21"/>
          <w:szCs w:val="21"/>
          <w:lang w:eastAsia="ru-RU"/>
        </w:rPr>
        <w:t> </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В соответствии с Федеральным законом от 06 октября 2003 года №131-ФЗ «Об общих принципах организации местного самоуправления в Российской Федерации», Градостроительным кодексом Российской Федерации от 29.12.2004 N 190-ФЗ, решением Совета депутатов Новопушкинского муниципального образования от 28.02.2014 года №81/11-01 «Об утверждении Положения о публичных слушаниях в Новопушкинском муниципальном образовании Энгельсского муниципального района Саратовской области», руководствуясь статьей 21 Устава Новопушкинского муниципального образования Энгельсского муниципального района Саратовской области,</w:t>
      </w:r>
    </w:p>
    <w:p w:rsidR="00CA7312" w:rsidRPr="00CA7312" w:rsidRDefault="00CA7312" w:rsidP="00CA7312">
      <w:pPr>
        <w:shd w:val="clear" w:color="auto" w:fill="FFFFFF"/>
        <w:spacing w:after="150" w:line="240" w:lineRule="auto"/>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Совет депутатов Новопушкинского муниципального образования</w:t>
      </w:r>
    </w:p>
    <w:p w:rsidR="00CA7312" w:rsidRPr="00CA7312" w:rsidRDefault="00CA7312" w:rsidP="00CA7312">
      <w:pPr>
        <w:shd w:val="clear" w:color="auto" w:fill="FFFFFF"/>
        <w:spacing w:after="150" w:line="240" w:lineRule="auto"/>
        <w:rPr>
          <w:rFonts w:ascii="Arial" w:eastAsia="Times New Roman" w:hAnsi="Arial" w:cs="Arial"/>
          <w:color w:val="333333"/>
          <w:sz w:val="21"/>
          <w:szCs w:val="21"/>
          <w:lang w:eastAsia="ru-RU"/>
        </w:rPr>
      </w:pPr>
      <w:r w:rsidRPr="00CA7312">
        <w:rPr>
          <w:rFonts w:ascii="Arial" w:eastAsia="Times New Roman" w:hAnsi="Arial" w:cs="Arial"/>
          <w:b/>
          <w:bCs/>
          <w:color w:val="333333"/>
          <w:sz w:val="21"/>
          <w:szCs w:val="21"/>
          <w:lang w:eastAsia="ru-RU"/>
        </w:rPr>
        <w:t>РЕШИЛ: </w:t>
      </w:r>
    </w:p>
    <w:p w:rsidR="00CA7312" w:rsidRPr="00CA7312" w:rsidRDefault="00CA7312" w:rsidP="00CA7312">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Вынести на публичные слушания с участием граждан, проживающих на территории Новопушкинского муниципального образования Энгельсского муниципального района Саратовской области, проект Решения об утверждении Правил благоустройства территорий Новопушкинского муниципального образования Энгельсского муниципального района Саратовской области согласно Приложению. Инициатором проведения публичных слушаний является Совет депутатов Новопушкинского муниципального образования.</w:t>
      </w:r>
    </w:p>
    <w:p w:rsidR="00CA7312" w:rsidRPr="00CA7312" w:rsidRDefault="00CA7312" w:rsidP="00CA7312">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Назначить организатором публичных слушаний комиссию в составе трех членов комиссии: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председателя комиссии – Бубновой Ольги Григорьевны,</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секретаря комиссии – Сорокиной Натальи Андреевны,</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члена комиссии – Туртаевой Татьяны Сергеевны.</w:t>
      </w:r>
    </w:p>
    <w:p w:rsidR="00CA7312" w:rsidRPr="00CA7312" w:rsidRDefault="00CA7312" w:rsidP="00CA7312">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xml:space="preserve">Граждане, проживающие на территории Новопушкинского муниципального образования Энгельсского муниципального района Саратовской области, обладающие избирательным правом, вправе участвовать в публичных слушаниях в целях обсуждения проекта Решения об утверждении Правил благоустройства территорий Новопушкинского муниципального образования Энгельсского муниципального района Саратовской области посредством </w:t>
      </w:r>
      <w:r w:rsidRPr="00CA7312">
        <w:rPr>
          <w:rFonts w:ascii="Arial" w:eastAsia="Times New Roman" w:hAnsi="Arial" w:cs="Arial"/>
          <w:color w:val="333333"/>
          <w:sz w:val="21"/>
          <w:szCs w:val="21"/>
          <w:lang w:eastAsia="ru-RU"/>
        </w:rPr>
        <w:lastRenderedPageBreak/>
        <w:t>подачи организатору публичных слушаний замечаний и предложений в письменной и (или) устной форме.</w:t>
      </w:r>
    </w:p>
    <w:p w:rsidR="00CA7312" w:rsidRPr="00CA7312" w:rsidRDefault="00CA7312" w:rsidP="00CA7312">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Организатор в целях разъяснения положений проекта решения об утверждении Правил благоустройства территорий Новопушкинского муниципального образования Энгельсского муниципального района Саратовской области до дня проведения публичных слушаний организует выступления разработчика проекта решения об утверждении Правил благоустройства территорий Новопушкинского муниципального образования Энгельсского муниципального района Саратовской области на собраниях жителей и в средствах массовой информации.</w:t>
      </w:r>
    </w:p>
    <w:p w:rsidR="00CA7312" w:rsidRPr="00CA7312" w:rsidRDefault="00CA7312" w:rsidP="00CA7312">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Замечания и предложения в письменной форме граждане вправе представить организатору публичных слушаний в срок со дня опубликования настоящего решения и до 1 августа 2022 года по рабочим дням с 8.00 до 17.00 по адресу: Энгельсский район, п. Пробуждение, ж.к. АТХ, д.59, каб. 1.</w:t>
      </w:r>
    </w:p>
    <w:p w:rsidR="00CA7312" w:rsidRPr="00CA7312" w:rsidRDefault="00CA7312" w:rsidP="00CA7312">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Замечания и предложения в письменной и (или) устной форме граждане вправе представить председательствующему на публичных слушаниях в день проведения публичных слушаний до окончания публичных слушаний по месту проведения публичных слушаний. При проведении публичных слушаний все участники публичных слушаний вправе, кроме того, высказать свое мнение о проекте Решения об утверждении Правил благоустройства территорий Новопушкинского муниципального образования Энгельсского муниципального района Саратовской области и о замечаниях и предложениях по указанному проекту, задать вопросы разработчику проекта и экспертам.</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Все замечания и предложения, представленные в установленный срок, подлежат внесению в протокол публичных слушаний.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Замечания и предложения, представленные не менее чем за 5 дней до дня проведения публичных слушаний, обобщаются организатором публичных слушаний и доводятся до сведения участников публичных слушаний в день их проведения.</w:t>
      </w:r>
    </w:p>
    <w:p w:rsidR="00CA7312" w:rsidRPr="00CA7312" w:rsidRDefault="00CA7312" w:rsidP="00CA7312">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Провести публичные слушания 2 августа 2022 года в 10.00 часов в здании администрации Новопушкинского муниципального образования по адресу: Энгельсский район, п. Новопушкинское, ул. Почтовая, д. 2.</w:t>
      </w:r>
    </w:p>
    <w:p w:rsidR="00CA7312" w:rsidRPr="00CA7312" w:rsidRDefault="00CA7312" w:rsidP="00CA7312">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Настоящее решение подлежит официальному опубликованию (обнародованию) не позднее 5 дней со дня его принятия одновременно с опубликованием (обнародованием) проекта Решения об утверждении Правил благоустройства территорий Новопушкинского муниципального образования Энгельсского муниципального района Саратовской области.</w:t>
      </w:r>
    </w:p>
    <w:p w:rsidR="00CA7312" w:rsidRPr="00CA7312" w:rsidRDefault="00CA7312" w:rsidP="00CA7312">
      <w:pPr>
        <w:shd w:val="clear" w:color="auto" w:fill="FFFFFF"/>
        <w:spacing w:after="150" w:line="240" w:lineRule="auto"/>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w:t>
      </w:r>
    </w:p>
    <w:p w:rsidR="00CA7312" w:rsidRPr="00CA7312" w:rsidRDefault="00CA7312" w:rsidP="00CA7312">
      <w:pPr>
        <w:shd w:val="clear" w:color="auto" w:fill="FFFFFF"/>
        <w:spacing w:after="150" w:line="240" w:lineRule="auto"/>
        <w:rPr>
          <w:rFonts w:ascii="Arial" w:eastAsia="Times New Roman" w:hAnsi="Arial" w:cs="Arial"/>
          <w:color w:val="333333"/>
          <w:sz w:val="21"/>
          <w:szCs w:val="21"/>
          <w:lang w:eastAsia="ru-RU"/>
        </w:rPr>
      </w:pPr>
      <w:r w:rsidRPr="00CA7312">
        <w:rPr>
          <w:rFonts w:ascii="Arial" w:eastAsia="Times New Roman" w:hAnsi="Arial" w:cs="Arial"/>
          <w:b/>
          <w:bCs/>
          <w:color w:val="333333"/>
          <w:sz w:val="21"/>
          <w:szCs w:val="21"/>
          <w:lang w:eastAsia="ru-RU"/>
        </w:rPr>
        <w:t>Глава Новопушкинского</w:t>
      </w:r>
    </w:p>
    <w:p w:rsidR="00CA7312" w:rsidRPr="00CA7312" w:rsidRDefault="00CA7312" w:rsidP="00CA7312">
      <w:pPr>
        <w:shd w:val="clear" w:color="auto" w:fill="FFFFFF"/>
        <w:spacing w:after="150" w:line="240" w:lineRule="auto"/>
        <w:rPr>
          <w:rFonts w:ascii="Arial" w:eastAsia="Times New Roman" w:hAnsi="Arial" w:cs="Arial"/>
          <w:color w:val="333333"/>
          <w:sz w:val="21"/>
          <w:szCs w:val="21"/>
          <w:lang w:eastAsia="ru-RU"/>
        </w:rPr>
      </w:pPr>
      <w:r w:rsidRPr="00CA7312">
        <w:rPr>
          <w:rFonts w:ascii="Arial" w:eastAsia="Times New Roman" w:hAnsi="Arial" w:cs="Arial"/>
          <w:b/>
          <w:bCs/>
          <w:color w:val="333333"/>
          <w:sz w:val="21"/>
          <w:szCs w:val="21"/>
          <w:lang w:eastAsia="ru-RU"/>
        </w:rPr>
        <w:t>муниципального образования                                                                            О.Г. Бубнова</w:t>
      </w:r>
    </w:p>
    <w:p w:rsidR="00CA7312" w:rsidRPr="00CA7312" w:rsidRDefault="00CA7312" w:rsidP="00CA7312">
      <w:pPr>
        <w:shd w:val="clear" w:color="auto" w:fill="FFFFFF"/>
        <w:spacing w:after="150" w:line="240" w:lineRule="auto"/>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w:t>
      </w:r>
    </w:p>
    <w:p w:rsidR="00CA7312" w:rsidRPr="00CA7312" w:rsidRDefault="00CA7312" w:rsidP="00CA7312">
      <w:pPr>
        <w:shd w:val="clear" w:color="auto" w:fill="FFFFFF"/>
        <w:spacing w:after="150" w:line="240" w:lineRule="auto"/>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Приложение к решению Совета депутатов Новопушкинского муниципального образования</w:t>
      </w:r>
    </w:p>
    <w:p w:rsidR="00CA7312" w:rsidRPr="00CA7312" w:rsidRDefault="00CA7312" w:rsidP="00CA7312">
      <w:pPr>
        <w:shd w:val="clear" w:color="auto" w:fill="FFFFFF"/>
        <w:spacing w:after="150" w:line="240" w:lineRule="auto"/>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от 30.06.2022 года №321/65-02</w:t>
      </w:r>
    </w:p>
    <w:p w:rsidR="00CA7312" w:rsidRPr="00CA7312" w:rsidRDefault="00CA7312" w:rsidP="00CA7312">
      <w:pPr>
        <w:shd w:val="clear" w:color="auto" w:fill="FFFFFF"/>
        <w:spacing w:after="150" w:line="240" w:lineRule="auto"/>
        <w:rPr>
          <w:rFonts w:ascii="Arial" w:eastAsia="Times New Roman" w:hAnsi="Arial" w:cs="Arial"/>
          <w:color w:val="333333"/>
          <w:sz w:val="21"/>
          <w:szCs w:val="21"/>
          <w:lang w:eastAsia="ru-RU"/>
        </w:rPr>
      </w:pPr>
      <w:r w:rsidRPr="00CA7312">
        <w:rPr>
          <w:rFonts w:ascii="Arial" w:eastAsia="Times New Roman" w:hAnsi="Arial" w:cs="Arial"/>
          <w:b/>
          <w:bCs/>
          <w:color w:val="333333"/>
          <w:sz w:val="21"/>
          <w:szCs w:val="21"/>
          <w:lang w:eastAsia="ru-RU"/>
        </w:rPr>
        <w:t>            </w:t>
      </w:r>
      <w:r w:rsidRPr="00CA7312">
        <w:rPr>
          <w:rFonts w:ascii="Arial" w:eastAsia="Times New Roman" w:hAnsi="Arial" w:cs="Arial"/>
          <w:b/>
          <w:bCs/>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r w:rsidRPr="00CA7312">
        <w:rPr>
          <w:rFonts w:ascii="Arial" w:eastAsia="Times New Roman" w:hAnsi="Arial" w:cs="Arial"/>
          <w:b/>
          <w:bCs/>
          <w:color w:val="333333"/>
          <w:sz w:val="21"/>
          <w:szCs w:val="21"/>
          <w:lang w:eastAsia="ru-RU"/>
        </w:rPr>
        <w:t>                             </w:t>
      </w:r>
    </w:p>
    <w:p w:rsidR="00CA7312" w:rsidRPr="00CA7312" w:rsidRDefault="00CA7312" w:rsidP="00CA7312">
      <w:pPr>
        <w:shd w:val="clear" w:color="auto" w:fill="FFFFFF"/>
        <w:spacing w:after="150" w:line="240" w:lineRule="auto"/>
        <w:jc w:val="center"/>
        <w:rPr>
          <w:rFonts w:ascii="Arial" w:eastAsia="Times New Roman" w:hAnsi="Arial" w:cs="Arial"/>
          <w:color w:val="333333"/>
          <w:sz w:val="21"/>
          <w:szCs w:val="21"/>
          <w:lang w:eastAsia="ru-RU"/>
        </w:rPr>
      </w:pPr>
      <w:r w:rsidRPr="00CA7312">
        <w:rPr>
          <w:rFonts w:ascii="Arial" w:eastAsia="Times New Roman" w:hAnsi="Arial" w:cs="Arial"/>
          <w:b/>
          <w:bCs/>
          <w:color w:val="333333"/>
          <w:sz w:val="21"/>
          <w:szCs w:val="21"/>
          <w:lang w:eastAsia="ru-RU"/>
        </w:rPr>
        <w:lastRenderedPageBreak/>
        <w:t>САРАТОВСКАЯ ОБЛАСТЬ</w:t>
      </w:r>
    </w:p>
    <w:p w:rsidR="00CA7312" w:rsidRPr="00CA7312" w:rsidRDefault="00CA7312" w:rsidP="00CA7312">
      <w:pPr>
        <w:shd w:val="clear" w:color="auto" w:fill="FFFFFF"/>
        <w:spacing w:after="150" w:line="240" w:lineRule="auto"/>
        <w:jc w:val="center"/>
        <w:rPr>
          <w:rFonts w:ascii="Arial" w:eastAsia="Times New Roman" w:hAnsi="Arial" w:cs="Arial"/>
          <w:color w:val="333333"/>
          <w:sz w:val="21"/>
          <w:szCs w:val="21"/>
          <w:lang w:eastAsia="ru-RU"/>
        </w:rPr>
      </w:pPr>
      <w:r w:rsidRPr="00CA7312">
        <w:rPr>
          <w:rFonts w:ascii="Arial" w:eastAsia="Times New Roman" w:hAnsi="Arial" w:cs="Arial"/>
          <w:b/>
          <w:bCs/>
          <w:color w:val="333333"/>
          <w:sz w:val="21"/>
          <w:szCs w:val="21"/>
          <w:lang w:eastAsia="ru-RU"/>
        </w:rPr>
        <w:t>ЭНГЕЛЬССКИЙ МУНИЦИПАЛЬНЫЙ РАЙОН</w:t>
      </w:r>
    </w:p>
    <w:p w:rsidR="00CA7312" w:rsidRPr="00CA7312" w:rsidRDefault="00CA7312" w:rsidP="00CA7312">
      <w:pPr>
        <w:shd w:val="clear" w:color="auto" w:fill="FFFFFF"/>
        <w:spacing w:after="150" w:line="240" w:lineRule="auto"/>
        <w:jc w:val="center"/>
        <w:rPr>
          <w:rFonts w:ascii="Arial" w:eastAsia="Times New Roman" w:hAnsi="Arial" w:cs="Arial"/>
          <w:color w:val="333333"/>
          <w:sz w:val="21"/>
          <w:szCs w:val="21"/>
          <w:lang w:eastAsia="ru-RU"/>
        </w:rPr>
      </w:pPr>
      <w:r w:rsidRPr="00CA7312">
        <w:rPr>
          <w:rFonts w:ascii="Arial" w:eastAsia="Times New Roman" w:hAnsi="Arial" w:cs="Arial"/>
          <w:b/>
          <w:bCs/>
          <w:color w:val="333333"/>
          <w:sz w:val="21"/>
          <w:szCs w:val="21"/>
          <w:lang w:eastAsia="ru-RU"/>
        </w:rPr>
        <w:t>НОВОПУШКИНСКОЕ МУНИЦИПАЛЬНОЕ ОБРАЗОВАНИЕ</w:t>
      </w:r>
    </w:p>
    <w:p w:rsidR="00CA7312" w:rsidRPr="00CA7312" w:rsidRDefault="00CA7312" w:rsidP="00CA7312">
      <w:pPr>
        <w:shd w:val="clear" w:color="auto" w:fill="FFFFFF"/>
        <w:spacing w:after="150" w:line="240" w:lineRule="auto"/>
        <w:jc w:val="center"/>
        <w:rPr>
          <w:rFonts w:ascii="Arial" w:eastAsia="Times New Roman" w:hAnsi="Arial" w:cs="Arial"/>
          <w:color w:val="333333"/>
          <w:sz w:val="21"/>
          <w:szCs w:val="21"/>
          <w:lang w:eastAsia="ru-RU"/>
        </w:rPr>
      </w:pPr>
      <w:r w:rsidRPr="00CA7312">
        <w:rPr>
          <w:rFonts w:ascii="Arial" w:eastAsia="Times New Roman" w:hAnsi="Arial" w:cs="Arial"/>
          <w:b/>
          <w:bCs/>
          <w:color w:val="333333"/>
          <w:sz w:val="21"/>
          <w:szCs w:val="21"/>
          <w:lang w:eastAsia="ru-RU"/>
        </w:rPr>
        <w:t>СОВЕТ ДЕПУТАТОВ</w:t>
      </w:r>
    </w:p>
    <w:p w:rsidR="00CA7312" w:rsidRPr="00CA7312" w:rsidRDefault="00CA7312" w:rsidP="00CA7312">
      <w:pPr>
        <w:shd w:val="clear" w:color="auto" w:fill="FFFFFF"/>
        <w:spacing w:after="150" w:line="240" w:lineRule="auto"/>
        <w:jc w:val="center"/>
        <w:rPr>
          <w:rFonts w:ascii="Arial" w:eastAsia="Times New Roman" w:hAnsi="Arial" w:cs="Arial"/>
          <w:color w:val="333333"/>
          <w:sz w:val="21"/>
          <w:szCs w:val="21"/>
          <w:lang w:eastAsia="ru-RU"/>
        </w:rPr>
      </w:pPr>
      <w:r w:rsidRPr="00CA7312">
        <w:rPr>
          <w:rFonts w:ascii="Arial" w:eastAsia="Times New Roman" w:hAnsi="Arial" w:cs="Arial"/>
          <w:b/>
          <w:bCs/>
          <w:color w:val="333333"/>
          <w:sz w:val="21"/>
          <w:szCs w:val="21"/>
          <w:lang w:eastAsia="ru-RU"/>
        </w:rPr>
        <w:t>НОВОПУШКИНСКОГО МУНИЦИПАЛЬНОГО ОБРАЗОВАНИЯ</w:t>
      </w:r>
    </w:p>
    <w:p w:rsidR="00CA7312" w:rsidRPr="00CA7312" w:rsidRDefault="00CA7312" w:rsidP="00CA7312">
      <w:pPr>
        <w:shd w:val="clear" w:color="auto" w:fill="FFFFFF"/>
        <w:spacing w:after="150" w:line="240" w:lineRule="auto"/>
        <w:jc w:val="center"/>
        <w:rPr>
          <w:rFonts w:ascii="Arial" w:eastAsia="Times New Roman" w:hAnsi="Arial" w:cs="Arial"/>
          <w:color w:val="333333"/>
          <w:sz w:val="21"/>
          <w:szCs w:val="21"/>
          <w:lang w:eastAsia="ru-RU"/>
        </w:rPr>
      </w:pPr>
      <w:r w:rsidRPr="00CA7312">
        <w:rPr>
          <w:rFonts w:ascii="Arial" w:eastAsia="Times New Roman" w:hAnsi="Arial" w:cs="Arial"/>
          <w:b/>
          <w:bCs/>
          <w:color w:val="333333"/>
          <w:sz w:val="21"/>
          <w:szCs w:val="21"/>
          <w:lang w:eastAsia="ru-RU"/>
        </w:rPr>
        <w:t>       _____________ очередное заседание второго созыва </w:t>
      </w:r>
    </w:p>
    <w:p w:rsidR="00CA7312" w:rsidRPr="00CA7312" w:rsidRDefault="00CA7312" w:rsidP="00CA7312">
      <w:pPr>
        <w:shd w:val="clear" w:color="auto" w:fill="FFFFFF"/>
        <w:spacing w:after="150" w:line="240" w:lineRule="auto"/>
        <w:jc w:val="center"/>
        <w:rPr>
          <w:rFonts w:ascii="Arial" w:eastAsia="Times New Roman" w:hAnsi="Arial" w:cs="Arial"/>
          <w:color w:val="333333"/>
          <w:sz w:val="21"/>
          <w:szCs w:val="21"/>
          <w:lang w:eastAsia="ru-RU"/>
        </w:rPr>
      </w:pPr>
      <w:r w:rsidRPr="00CA7312">
        <w:rPr>
          <w:rFonts w:ascii="Arial" w:eastAsia="Times New Roman" w:hAnsi="Arial" w:cs="Arial"/>
          <w:b/>
          <w:bCs/>
          <w:color w:val="333333"/>
          <w:sz w:val="21"/>
          <w:szCs w:val="21"/>
          <w:lang w:eastAsia="ru-RU"/>
        </w:rPr>
        <w:t>РЕШЕНИЕ</w:t>
      </w:r>
    </w:p>
    <w:p w:rsidR="00CA7312" w:rsidRPr="00CA7312" w:rsidRDefault="00CA7312" w:rsidP="00CA7312">
      <w:pPr>
        <w:shd w:val="clear" w:color="auto" w:fill="FFFFFF"/>
        <w:spacing w:after="150" w:line="240" w:lineRule="auto"/>
        <w:rPr>
          <w:rFonts w:ascii="Arial" w:eastAsia="Times New Roman" w:hAnsi="Arial" w:cs="Arial"/>
          <w:color w:val="333333"/>
          <w:sz w:val="21"/>
          <w:szCs w:val="21"/>
          <w:lang w:eastAsia="ru-RU"/>
        </w:rPr>
      </w:pPr>
      <w:r w:rsidRPr="00CA7312">
        <w:rPr>
          <w:rFonts w:ascii="Arial" w:eastAsia="Times New Roman" w:hAnsi="Arial" w:cs="Arial"/>
          <w:b/>
          <w:bCs/>
          <w:color w:val="333333"/>
          <w:sz w:val="21"/>
          <w:szCs w:val="21"/>
          <w:lang w:eastAsia="ru-RU"/>
        </w:rPr>
        <w:t>от                       года                                                           №   / -02</w:t>
      </w:r>
    </w:p>
    <w:p w:rsidR="00CA7312" w:rsidRPr="00CA7312" w:rsidRDefault="00CA7312" w:rsidP="00CA7312">
      <w:pPr>
        <w:shd w:val="clear" w:color="auto" w:fill="FFFFFF"/>
        <w:spacing w:after="150" w:line="240" w:lineRule="auto"/>
        <w:jc w:val="center"/>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п. Пробуждение</w:t>
      </w:r>
    </w:p>
    <w:p w:rsidR="00CA7312" w:rsidRPr="00CA7312" w:rsidRDefault="00CA7312" w:rsidP="00CA7312">
      <w:pPr>
        <w:shd w:val="clear" w:color="auto" w:fill="FFFFFF"/>
        <w:spacing w:after="150" w:line="240" w:lineRule="auto"/>
        <w:rPr>
          <w:rFonts w:ascii="Arial" w:eastAsia="Times New Roman" w:hAnsi="Arial" w:cs="Arial"/>
          <w:color w:val="333333"/>
          <w:sz w:val="21"/>
          <w:szCs w:val="21"/>
          <w:lang w:eastAsia="ru-RU"/>
        </w:rPr>
      </w:pPr>
      <w:r w:rsidRPr="00CA7312">
        <w:rPr>
          <w:rFonts w:ascii="Arial" w:eastAsia="Times New Roman" w:hAnsi="Arial" w:cs="Arial"/>
          <w:b/>
          <w:bCs/>
          <w:color w:val="333333"/>
          <w:sz w:val="21"/>
          <w:szCs w:val="21"/>
          <w:lang w:eastAsia="ru-RU"/>
        </w:rPr>
        <w:t>О правилах благоустройства территорий Новопушкинского муниципального образования Энгельсского муниципального района Саратовской области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Рассмотрев материалы публичных слушаний от __________2022 года по проекту решения Совета депутатов Новопушкинского муниципального образования «О правилах благоустройства территорий Новопушкинского муниципального образования Энгельсского муниципального района Саратовской области», руководствуясь Федеральным законом от 06.10.2003 года № 131-ФЗ «Об общих принципах организации местного самоуправления в Российской Федерации», Законом Саратовской области от 31.10.2018 года №102-ЗСО «Об утверждении порядка определения границ территорий, прилегающих к зданию, строению, сооружению, земельному участку», Уставом Новопушкинского муниципального образования Энгельсского муниципального района Саратовской области, в соответствии с Приказом 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w:t>
      </w:r>
    </w:p>
    <w:p w:rsidR="00CA7312" w:rsidRPr="00CA7312" w:rsidRDefault="00CA7312" w:rsidP="00CA7312">
      <w:pPr>
        <w:shd w:val="clear" w:color="auto" w:fill="FFFFFF"/>
        <w:spacing w:after="150" w:line="240" w:lineRule="auto"/>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Совет депутатов Новопушкинского муниципального образования</w:t>
      </w:r>
    </w:p>
    <w:p w:rsidR="00CA7312" w:rsidRPr="00CA7312" w:rsidRDefault="00CA7312" w:rsidP="00CA7312">
      <w:pPr>
        <w:shd w:val="clear" w:color="auto" w:fill="FFFFFF"/>
        <w:spacing w:after="150" w:line="240" w:lineRule="auto"/>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РЕШИЛ:</w:t>
      </w:r>
    </w:p>
    <w:p w:rsidR="00CA7312" w:rsidRPr="00CA7312" w:rsidRDefault="00CA7312" w:rsidP="00CA7312">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Утвердить прилагаемые Правила благоустройства территорий Новопушкинского муниципального образования Энгельсского муниципального района Саратовской области.</w:t>
      </w:r>
    </w:p>
    <w:p w:rsidR="00CA7312" w:rsidRPr="00CA7312" w:rsidRDefault="00CA7312" w:rsidP="00CA7312">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С момента вступления в силу настоящего решения признать утратившим силу следующие решения Совета депутатов Новопушкинского муниципального образования: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решение Совета депутатов Новопушкинского муниципального образования №359/60-01 от 27.10.2017 года «О правилах благоустройства территорий Новопушкинского муниципального образования Энгельсского муниципального района Саратовской области»;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решение Совета депутатов Новопушкинского муниципального образования № 421/73-01 от 28.06.2018 года «О внесении изменений в правила благоустройства территорий Новопушкинского муниципального образования Энгельсского муниципального района Саратовской области, утвержденных решением Совета депутатов Новопушкинского муниципального образования № 359/60-01 от 27.10.2017 года»;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решение Совета депутатов Новопушкинского муниципального образования № 41/06-02 от 27.12.2018 года «О внесении изменений в правила благоустройства территорий Новопушкинского муниципального образования Энгельсского муниципального района Саратовской области, утвержденных решением Совета депутатов Новопушкинского муниципального образования № 359/60-01 от 27.10.2017 года»;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решение Совета депутатов Новопушкинского муниципального образования № 78/12-02 от 29.08.2019 года «О внесении изменений в правила благоустройства территорий Новопушкинского муниципального образования Энгельсского муниципального района Саратовской области, утвержденных решением Совета депутатов Новопушкинского муниципального образования № 359/60-01 от 27.10.2017 года»;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lastRenderedPageBreak/>
        <w:t>- решение Совета депутатов Новопушкинского муниципального образования № 103/16-02 от 27.11.2019 года «О внесении изменений в правила благоустройства территорий Новопушкинского муниципального образования Энгельсского муниципального района Саратовской области, утвержденных решением Совета депутатов Новопушкинского муниципального образования № 359/60-01 от 27.10.2017 года»;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решение Совета депутатов Новопушкинского муниципального образования № 148/26-02 от 27.05.2020 года «О внесении изменений в правила благоустройства территорий Новопушкинского муниципального образования Энгельсского муниципального района Саратовской области, утвержденных решением Совета депутатов Новопушкинского муниципального образования № 359/60-01 от 27.10.2017 года»;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решение Совета депутатов Новопушкинского муниципального образования № 161/29-02 от 29.07.2020 года «О внесении изменений в правила благоустройства территорий Новопушкинского муниципального образования Энгельсского муниципального района Саратовской области, утвержденных решением Совета депутатов Новопушкинского муниципального образования № 359/60-01 от 27.10.2017 года»;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решение Совета депутатов Новопушкинского муниципального образования № 200/35-02 от 24.12.2020 года «О внесении изменений в правила благоустройства территорий Новопушкинского муниципального образования Энгельсского муниципального района Саратовской области, утвержденных решением Совета депутатов Новопушкинского муниципального образования № 359/60-01 от 27.10.2017 года»;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решение Совета депутатов Новопушкинского муниципального образования № 244/46-02 от 25.06.2021 года «О внесении изменений в правила благоустройства территорий Новопушкинского муниципального образования Энгельсского муниципального района Саратовской области, утвержденных решением Совета депутатов Новопушкинского муниципального образования № 359/60-01 от 27.10.2017 года»</w:t>
      </w:r>
    </w:p>
    <w:p w:rsidR="00CA7312" w:rsidRPr="00CA7312" w:rsidRDefault="00CA7312" w:rsidP="00CA7312">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Настоящее решение подлежит официальному опубликованию (обнародованию).</w:t>
      </w:r>
    </w:p>
    <w:p w:rsidR="00CA7312" w:rsidRPr="00CA7312" w:rsidRDefault="00CA7312" w:rsidP="00CA7312">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Настоящее решение вступает в силу со дня его официального опубликования (обнародования).</w:t>
      </w:r>
    </w:p>
    <w:p w:rsidR="00CA7312" w:rsidRPr="00CA7312" w:rsidRDefault="00CA7312" w:rsidP="00CA7312">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Контроль за исполнением настоящего решения возложить на председателя Комиссии по бюджетно-финансовой и инвестиционной политике, налогам, собственности и предпринимательству, экономическому развитию, земельным и имущественным отношениям, жилищно-коммунальным вопросам, сельскому хозяйству, энергетике, транспорту и связи.</w:t>
      </w:r>
    </w:p>
    <w:p w:rsidR="00CA7312" w:rsidRPr="00CA7312" w:rsidRDefault="00CA7312" w:rsidP="00CA7312">
      <w:pPr>
        <w:shd w:val="clear" w:color="auto" w:fill="FFFFFF"/>
        <w:spacing w:after="150" w:line="240" w:lineRule="auto"/>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Глава Новопушкинского</w:t>
      </w:r>
    </w:p>
    <w:p w:rsidR="00CA7312" w:rsidRPr="00CA7312" w:rsidRDefault="00CA7312" w:rsidP="00CA7312">
      <w:pPr>
        <w:shd w:val="clear" w:color="auto" w:fill="FFFFFF"/>
        <w:spacing w:after="150" w:line="240" w:lineRule="auto"/>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муниципального образования                                                                                О.Г. Бубнова                      </w:t>
      </w:r>
    </w:p>
    <w:p w:rsidR="00CA7312" w:rsidRPr="00CA7312" w:rsidRDefault="00CA7312" w:rsidP="00CA7312">
      <w:pPr>
        <w:shd w:val="clear" w:color="auto" w:fill="FFFFFF"/>
        <w:spacing w:after="150" w:line="240" w:lineRule="auto"/>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Приложение к решению Совета депутатов Новопушкинского муниципального образования</w:t>
      </w:r>
    </w:p>
    <w:p w:rsidR="00CA7312" w:rsidRPr="00CA7312" w:rsidRDefault="00CA7312" w:rsidP="00CA7312">
      <w:pPr>
        <w:shd w:val="clear" w:color="auto" w:fill="FFFFFF"/>
        <w:spacing w:after="150" w:line="240" w:lineRule="auto"/>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-02 от 2022 года</w:t>
      </w:r>
    </w:p>
    <w:p w:rsidR="00CA7312" w:rsidRPr="00CA7312" w:rsidRDefault="00CA7312" w:rsidP="00CA7312">
      <w:pPr>
        <w:shd w:val="clear" w:color="auto" w:fill="FFFFFF"/>
        <w:spacing w:after="150" w:line="240" w:lineRule="auto"/>
        <w:jc w:val="center"/>
        <w:rPr>
          <w:rFonts w:ascii="Arial" w:eastAsia="Times New Roman" w:hAnsi="Arial" w:cs="Arial"/>
          <w:color w:val="333333"/>
          <w:sz w:val="21"/>
          <w:szCs w:val="21"/>
          <w:lang w:eastAsia="ru-RU"/>
        </w:rPr>
      </w:pPr>
      <w:r w:rsidRPr="00CA7312">
        <w:rPr>
          <w:rFonts w:ascii="Arial" w:eastAsia="Times New Roman" w:hAnsi="Arial" w:cs="Arial"/>
          <w:b/>
          <w:bCs/>
          <w:color w:val="333333"/>
          <w:sz w:val="21"/>
          <w:szCs w:val="21"/>
          <w:lang w:eastAsia="ru-RU"/>
        </w:rPr>
        <w:t>Правила благоустройства территорий Новопушкинского муниципального образования Энгельсского муниципального района Саратовской области</w:t>
      </w:r>
    </w:p>
    <w:p w:rsidR="00CA7312" w:rsidRPr="00CA7312" w:rsidRDefault="00CA7312" w:rsidP="00CA7312">
      <w:pPr>
        <w:shd w:val="clear" w:color="auto" w:fill="FFFFFF"/>
        <w:spacing w:after="150" w:line="240" w:lineRule="auto"/>
        <w:jc w:val="center"/>
        <w:rPr>
          <w:rFonts w:ascii="Arial" w:eastAsia="Times New Roman" w:hAnsi="Arial" w:cs="Arial"/>
          <w:color w:val="333333"/>
          <w:sz w:val="21"/>
          <w:szCs w:val="21"/>
          <w:lang w:eastAsia="ru-RU"/>
        </w:rPr>
      </w:pPr>
      <w:r w:rsidRPr="00CA7312">
        <w:rPr>
          <w:rFonts w:ascii="Arial" w:eastAsia="Times New Roman" w:hAnsi="Arial" w:cs="Arial"/>
          <w:b/>
          <w:bCs/>
          <w:color w:val="333333"/>
          <w:sz w:val="21"/>
          <w:szCs w:val="21"/>
          <w:lang w:eastAsia="ru-RU"/>
        </w:rPr>
        <w:t>Глава 1.ОБЩИЕ ПОЛОЖЕНИЯ</w:t>
      </w:r>
    </w:p>
    <w:p w:rsidR="00CA7312" w:rsidRPr="00CA7312" w:rsidRDefault="00CA7312" w:rsidP="00CA7312">
      <w:pPr>
        <w:shd w:val="clear" w:color="auto" w:fill="FFFFFF"/>
        <w:spacing w:after="150" w:line="240" w:lineRule="auto"/>
        <w:jc w:val="center"/>
        <w:rPr>
          <w:rFonts w:ascii="Arial" w:eastAsia="Times New Roman" w:hAnsi="Arial" w:cs="Arial"/>
          <w:color w:val="333333"/>
          <w:sz w:val="21"/>
          <w:szCs w:val="21"/>
          <w:lang w:eastAsia="ru-RU"/>
        </w:rPr>
      </w:pPr>
      <w:r w:rsidRPr="00CA7312">
        <w:rPr>
          <w:rFonts w:ascii="Arial" w:eastAsia="Times New Roman" w:hAnsi="Arial" w:cs="Arial"/>
          <w:b/>
          <w:bCs/>
          <w:color w:val="333333"/>
          <w:sz w:val="21"/>
          <w:szCs w:val="21"/>
          <w:lang w:eastAsia="ru-RU"/>
        </w:rPr>
        <w:t>Статья 1. Основные положения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1.1. Настоящие Правила благоустройства территории Новопушкинского муниципального образования Энгельсского муниципального района Саратовской области (далее - Правила) разработаны в целях повышения уровня благоустройства и озеленения территорий Новопушкинского муниципального образования в соответствии с действующим законодательством и определяют порядок осуществления работ по уборке и содержанию территорий в соответствии с санитарными правилами.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lastRenderedPageBreak/>
        <w:t>1.2. Правовой основой настоящих Правил являются </w:t>
      </w:r>
      <w:hyperlink r:id="rId6" w:history="1">
        <w:r w:rsidRPr="00CA7312">
          <w:rPr>
            <w:rFonts w:ascii="Arial" w:eastAsia="Times New Roman" w:hAnsi="Arial" w:cs="Arial"/>
            <w:color w:val="0088CC"/>
            <w:sz w:val="21"/>
            <w:szCs w:val="21"/>
            <w:lang w:eastAsia="ru-RU"/>
          </w:rPr>
          <w:t>Конституция</w:t>
        </w:r>
      </w:hyperlink>
      <w:r w:rsidRPr="00CA7312">
        <w:rPr>
          <w:rFonts w:ascii="Arial" w:eastAsia="Times New Roman" w:hAnsi="Arial" w:cs="Arial"/>
          <w:color w:val="333333"/>
          <w:sz w:val="21"/>
          <w:szCs w:val="21"/>
          <w:lang w:eastAsia="ru-RU"/>
        </w:rPr>
        <w:t> Российской Федерации, Федеральный закон от 06.10.2003 г. № 131-ФЗ «</w:t>
      </w:r>
      <w:hyperlink r:id="rId7" w:history="1">
        <w:r w:rsidRPr="00CA7312">
          <w:rPr>
            <w:rFonts w:ascii="Arial" w:eastAsia="Times New Roman" w:hAnsi="Arial" w:cs="Arial"/>
            <w:color w:val="0088CC"/>
            <w:sz w:val="21"/>
            <w:szCs w:val="21"/>
            <w:lang w:eastAsia="ru-RU"/>
          </w:rPr>
          <w:t>Об общих принципах</w:t>
        </w:r>
      </w:hyperlink>
      <w:r w:rsidRPr="00CA7312">
        <w:rPr>
          <w:rFonts w:ascii="Arial" w:eastAsia="Times New Roman" w:hAnsi="Arial" w:cs="Arial"/>
          <w:color w:val="333333"/>
          <w:sz w:val="21"/>
          <w:szCs w:val="21"/>
          <w:lang w:eastAsia="ru-RU"/>
        </w:rPr>
        <w:t> организации местного самоуправления в Российской Федерации», Федеральный закон от 30.03.1999 г. № 52-ФЗ «</w:t>
      </w:r>
      <w:hyperlink r:id="rId8" w:history="1">
        <w:r w:rsidRPr="00CA7312">
          <w:rPr>
            <w:rFonts w:ascii="Arial" w:eastAsia="Times New Roman" w:hAnsi="Arial" w:cs="Arial"/>
            <w:color w:val="0088CC"/>
            <w:sz w:val="21"/>
            <w:szCs w:val="21"/>
            <w:lang w:eastAsia="ru-RU"/>
          </w:rPr>
          <w:t>О санитарно-эпидемиологическом</w:t>
        </w:r>
      </w:hyperlink>
      <w:r w:rsidRPr="00CA7312">
        <w:rPr>
          <w:rFonts w:ascii="Arial" w:eastAsia="Times New Roman" w:hAnsi="Arial" w:cs="Arial"/>
          <w:color w:val="333333"/>
          <w:sz w:val="21"/>
          <w:szCs w:val="21"/>
          <w:lang w:eastAsia="ru-RU"/>
        </w:rPr>
        <w:t> благополучии населения», Федеральный закон от 24.06.1998 г. № 89-ФЗ «</w:t>
      </w:r>
      <w:hyperlink r:id="rId9" w:history="1">
        <w:r w:rsidRPr="00CA7312">
          <w:rPr>
            <w:rFonts w:ascii="Arial" w:eastAsia="Times New Roman" w:hAnsi="Arial" w:cs="Arial"/>
            <w:color w:val="0088CC"/>
            <w:sz w:val="21"/>
            <w:szCs w:val="21"/>
            <w:lang w:eastAsia="ru-RU"/>
          </w:rPr>
          <w:t>Об отходах</w:t>
        </w:r>
      </w:hyperlink>
      <w:r w:rsidRPr="00CA7312">
        <w:rPr>
          <w:rFonts w:ascii="Arial" w:eastAsia="Times New Roman" w:hAnsi="Arial" w:cs="Arial"/>
          <w:color w:val="333333"/>
          <w:sz w:val="21"/>
          <w:szCs w:val="21"/>
          <w:lang w:eastAsia="ru-RU"/>
        </w:rPr>
        <w:t> производства и потребления», Федеральный закон от 10.01.2002 г. № 7-ФЗ «</w:t>
      </w:r>
      <w:hyperlink r:id="rId10" w:history="1">
        <w:r w:rsidRPr="00CA7312">
          <w:rPr>
            <w:rFonts w:ascii="Arial" w:eastAsia="Times New Roman" w:hAnsi="Arial" w:cs="Arial"/>
            <w:color w:val="0088CC"/>
            <w:sz w:val="21"/>
            <w:szCs w:val="21"/>
            <w:lang w:eastAsia="ru-RU"/>
          </w:rPr>
          <w:t>Об охране окружающей среды</w:t>
        </w:r>
      </w:hyperlink>
      <w:r w:rsidRPr="00CA7312">
        <w:rPr>
          <w:rFonts w:ascii="Arial" w:eastAsia="Times New Roman" w:hAnsi="Arial" w:cs="Arial"/>
          <w:color w:val="333333"/>
          <w:sz w:val="21"/>
          <w:szCs w:val="21"/>
          <w:lang w:eastAsia="ru-RU"/>
        </w:rPr>
        <w:t>», СП 48.13330.2011 «Организация строительства», СНиП П-89-80 «Генеральные планы промышленных предприятий», СНиП 2.07.01-89 «Градостроительство. Планировка и застройка городских и сельских поселений», СНиП III-10-75 «Правила производства и приемки работ. Благоустройство территории», </w:t>
      </w:r>
      <w:hyperlink r:id="rId11" w:history="1">
        <w:r w:rsidRPr="00CA7312">
          <w:rPr>
            <w:rFonts w:ascii="Arial" w:eastAsia="Times New Roman" w:hAnsi="Arial" w:cs="Arial"/>
            <w:color w:val="0088CC"/>
            <w:sz w:val="21"/>
            <w:szCs w:val="21"/>
            <w:lang w:eastAsia="ru-RU"/>
          </w:rPr>
          <w:t>Методические рекомендации</w:t>
        </w:r>
      </w:hyperlink>
      <w:r w:rsidRPr="00CA7312">
        <w:rPr>
          <w:rFonts w:ascii="Arial" w:eastAsia="Times New Roman" w:hAnsi="Arial" w:cs="Arial"/>
          <w:color w:val="333333"/>
          <w:sz w:val="21"/>
          <w:szCs w:val="21"/>
          <w:lang w:eastAsia="ru-RU"/>
        </w:rPr>
        <w:t>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Российской Федерации от 29.12.2021 N 1042/пр "Об утверждении методических рекомендаций по разработке норм и правил по благоустройству территорий муниципальных образований", Закон Саратовской области от 29.07.2009 г. № 104-ЗСО «Об административных правонарушениях на территории Саратовской области», </w:t>
      </w:r>
      <w:hyperlink r:id="rId12" w:history="1">
        <w:r w:rsidRPr="00CA7312">
          <w:rPr>
            <w:rFonts w:ascii="Arial" w:eastAsia="Times New Roman" w:hAnsi="Arial" w:cs="Arial"/>
            <w:color w:val="0088CC"/>
            <w:sz w:val="21"/>
            <w:szCs w:val="21"/>
            <w:lang w:eastAsia="ru-RU"/>
          </w:rPr>
          <w:t>Устав</w:t>
        </w:r>
      </w:hyperlink>
      <w:r w:rsidRPr="00CA7312">
        <w:rPr>
          <w:rFonts w:ascii="Arial" w:eastAsia="Times New Roman" w:hAnsi="Arial" w:cs="Arial"/>
          <w:color w:val="333333"/>
          <w:sz w:val="21"/>
          <w:szCs w:val="21"/>
          <w:lang w:eastAsia="ru-RU"/>
        </w:rPr>
        <w:t> Новопушкинского муниципального образования Энгельсского муниципального района Саратовской области.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1.3. Настоящие Правила обязательны для исполнения при осуществлении деятельности по благоустройству, включая разработку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1.4. Для целей настоящих Правил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территории общего пользования (в том числе площади, улицы, проезды, скверы, бульвары, парки и другие территории, которыми беспрепятственно пользуется неограниченный круг лиц) (далее - общественные территории);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детские игровые и детские спортивные площадки;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велокоммуникации (в том числе велопешеходные и велосипедные дорожки, тропы, аллеи, полосы для движения велосипедного транспорта);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пешеходные коммуникации (в том числе пешеходные тротуары, дорожки, тропы, аллеи, пешеходные зоны);</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места размещения нестационарных торговых объектов;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кладбища и мемориальные зоны;</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парковки (парковочные места), площадки (места) для хранения (стоянки) велосипедов (велопарковки и велосипедные стоянки);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зоны транспортных, инженерных коммуникаций;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lastRenderedPageBreak/>
        <w:t>- площадки для выгула и дрессировки животных;</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контейнерные площадки и площадки для складирования отдельных групп коммунальных отходов;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другие территории муниципального образования.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К элементам благоустройства в настоящих Правилах относятся: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элементы озеленения;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покрытия;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ограждения (заборы);</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водные устройства;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уличное коммунально-бытовое и техническое оборудование;</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игровое и спортивное оборудование;</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наружное освещение;</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средства размещения информации (в том числе информационные конструкции);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рекламные конструкции;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малые архитектурные формы;</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некапитальные нестационарные сооружения;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элементы объектов капитального строительства.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1.5. В настоящих Правилах используются следующие основные понятия: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благоустройство - достигнутый уровень потребительских свойств территории населенных пунктов, а также деятельность по поддержанию и улучшению потребительских свойств территории поселения, осуществляемая в целях ее приведения в состояние, пригодное для строительства и иного использования, создания здоровых, удобных и культурных условий жизни населения;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проект благоустройства - документ, регламентирующий объем работ по благоустройству и озеленению территории, закрепленной за конкретным зданием на территории поселения;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объект благоустройства - естественный или искусственный материальный объект (совокупность материальных объектов), состояние которого может быть оценено с точки зрения соблюдения установленных норм и правил проектирования, сооружения и содержания объектов, и определяющий степень комфортности и безопасности использования и общий эстетический уровень места своего расположения, а также земельный участок в установленных границах землепользования;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владелец объекта благоустройства - физическое или юридическое лицо, которому объект благоустройства принадлежит на праве собственности, хозяйственного ведения, оперативного управления, аренды или на других основаниях;</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зеленый фонд поселения - система озелененных земельных участков в черте населенного пункта (сельского поселения);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объект озеленения - определенный земельный участок, предназначенный для нового озеленения или уже озелененный, на котором предполагается реконструкция, проведение капитального или текущего ремонта зеленого фонда;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озелененный земельный участок - совокупность древесно-кустарниковых, травянистых и цветочных растений, а также почвенного покрова, как естественного, так и искусственного происхождения, занимающая определенную площадь;</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озелененные земельные участки общего пользования - территории зеленого фонда, используемые для рекреации и организуемые в соответствии с планировочной структурой поселения;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lastRenderedPageBreak/>
        <w:t>- озелененные земельные участки ограниченного пользования - озелененные земельные участки границ жилой, гражданской, промышленной застройки, предприятий и организаций обслуживания населения и здравоохранения, науки, культуры, образования, территорий оздоровительных учреждений, рассчитанные для использования определенными группами населения;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озелененные земельные участки специального назначения - озелененные земельные участки санитарно-защитных, водоохранных, защитно-мелиоративных, противопожарных зон, кладбищ, насаждения вдоль автомобильных и железных дорог, питомники, цветочно-оранжерейные хозяйства;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паспорт на размещение знаково-информационных систем - перечень проектных материалов, необходимых для согласования и получения разрешения на размещение знаково-информационных систем;</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территория санитарного содержания - земельный участок, закрепляемый за владельцами объектов благоустройства по соглашению, исходя из местных условий;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урна для мусора - малая емкость для сбора и временного хранения мусора, изготовленная из пожаробезопасного материала по проекту;</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паспорт благоустройства дворовой территории - документ установленной формы, содержащий инвентаризационные данные о дворовой территории и расположенных на ней элементах благоустройства, оценку текущего состояния и определение работ по благоустройству;</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паспорт благоустройства общественной территории - документ установленной формы, содержащий инвентаризационные данные об общественной территории и расположенных на ней элементах благоустройства, оценку текущего состояния и определение работ по благоустройству;</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фасад - наружная вертикальная поверхность здания, строения, сооружения, нестационарного торгового объекта. В зависимости от типа сооружения и формы его плана, местоположения различают лицевой (фасад, находящийся на линии застройки либо визуально связанный с открытыми пространствами) и дворовый (фасад, находящийся вне линии застройки и визуально не связанный с открытыми пространствами) фасады;</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информационная конструкция - элемент благоустройства, выполняющий функцию информирования населения, соответствующий требованиям настоящих Правил;</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фасадная конструкция - информационная конструкция, размещаемая на фасаде зданий (помещений), строений, сооружений в пределах границ объекта, занимаемого хозяйствующим субъектом, и содержащая сведения о коммерческом обозначении, торговой марке (логотипе), виде деятельности;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световое оборудование - оборудование, основной функцией которого является генерирование и/или регулирование, и/или распределение оптического излучения, создаваемого лампами накаливания, разрядными лампами или светодиодами;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исправное состояние фасада - категория технического состояния фасада, характеризующаяся отсутствием дефектов и повреждений, влияющих на снижение несущей способности и эксплуатационной пригодности;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архитектурно-художественная подсветка - освещение фасадов зданий, строений, сооружений, нестационарных торговых объектов, произведений монументального искусства для выявления их архитектурно-художественных особенностей и эстетической выразительности;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lastRenderedPageBreak/>
        <w:t>1.6. Настоящие правила определяют отношения в области обеспечения физическими лицами, юридическими лицами всех форм собственности, предпринимателями без образования юридического лица рационального, бережного использования и содержания территорий, а также объектов движимого и недвижимого имущества на территории сельского поселения и направлены на создание благоприятной жизни и здоровья людей.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1.7.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Собственники либо пользователи объектов обязаны не допускать ухудшения экологической обстановки, благоустройства территорий в результате своей деятельности и осуществлять комплекс мероприятий по охране земель, в том числе рациональную организацию территории.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Собственники либо пользователи промышленных организаций и иных объектов, эксплуатация которых невозможна без наличия санитарных-защитных, охранных, технических и иных зон, несут затраты на их проектирование, обустройство и содержание в соответствии с нормативными, градостроительными, санитарными, природоохранными и иными требованиями и инструкциями.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Зеленые насаждения и газоны, расположенные в границах санитарно-защитных зон промышленных предприятий, являются неотъемлемой частью санитарно-защитных зон и содержатся этими предприятиями.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1.8. Участниками деятельности по благоустройству выступают:</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а) население Новопушкинского муниципального образования, которое формирует запрос на благоустройство и принимает участие в оценке предлагаемых решений. Жители могут быть представлены общественными организациями и объединениями;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в) хозяйствующие субъекты, которые осуществляют деятельность на территории Новопушкинского муниципального образования и могут участвовать в формировании запроса на благоустройство, а также в финансировании мероприятий по благоустройству;</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д) исполнители работ, специалисты по благоустройству и озеленению, в том числе возведению малых архитектурных форм;</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е) иные лица.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1.9. 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как правило, при их непосредственном участии на всех этапах создания концепции, а также с учетом стратегических задач комплексного устойчивого развития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поселения.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1.10.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 по благоустройству территории.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1.11. В рамках разработки муниципальных программ по благоустройству проводится инвентаризация объектов благоустройства и разрабатываются паспорта объектов благоустройства. Порядок инвентаризации описан в пункте 2.2 настоящих Правил.</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lastRenderedPageBreak/>
        <w:t>1.12. В качестве приоритетных объектов благоустройства преимущественно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сельского поселения.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1.13. 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поселения, всеми гражданами, проживающими или пребывающими на территории поселения (далее - организации и граждане).</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1.14. Правила благоустройства территории муниципального образования могут регулировать вопросы:</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 содержания территорий общего пользования и порядка пользования такими территориями;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 внешнего вида фасадов и ограждающих конструкций зданий, строений, сооружений;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4) организации освещения территории муниципального образования, включая архитектурную подсветку зданий, строений, сооружений;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8) организации пешеходных коммуникаций, в том числе тротуаров, аллей, дорожек, тропинок;</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10) уборки территории муниципального образования, в том числе в зимний период;</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11) организации стоков ливневых вод;</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12) порядка проведения земляных работ;</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14) определения границ прилегающих территорий в соответствии с порядком, установленным законом субъекта Российской Федерации;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15) праздничного оформления территории муниципального образования;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16) порядка участия граждан и организаций в реализации мероприятий по благоустройству территории муниципального образования.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1.1.3. Законом Саратовской области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b/>
          <w:bCs/>
          <w:color w:val="333333"/>
          <w:sz w:val="21"/>
          <w:szCs w:val="21"/>
          <w:lang w:eastAsia="ru-RU"/>
        </w:rPr>
        <w:t> </w:t>
      </w:r>
    </w:p>
    <w:p w:rsidR="00CA7312" w:rsidRPr="00CA7312" w:rsidRDefault="00CA7312" w:rsidP="00CA7312">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A7312">
        <w:rPr>
          <w:rFonts w:ascii="Arial" w:eastAsia="Times New Roman" w:hAnsi="Arial" w:cs="Arial"/>
          <w:b/>
          <w:bCs/>
          <w:color w:val="333333"/>
          <w:sz w:val="21"/>
          <w:szCs w:val="21"/>
          <w:lang w:eastAsia="ru-RU"/>
        </w:rPr>
        <w:lastRenderedPageBreak/>
        <w:t>Содержание территорий общего пользования и порядка пользования такими территориями.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2.1. Общие требования к содержаниям территории общего пользования.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2.2. Юридические и физические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в соответствии с действующим законодательством и настоящими Правилами, не допускать повреждения и разрушения элементов благоустройства (дорог, тротуаров, газонов, малых архитектурных форм, освещения, водоотвода, и т.д.), самовольного строительства различного рода хозяйственных и временных построек.</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2.3. Настоящими Правилами к территориям общего пользования относятся: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территории, используемые в качестве путей сообщения (площади, улицы, переулки, проезды, дороги, и т.п.), для удовлетворения культурно-бытовых потребностей населения (парки, лесопарки, скверы, газоны, цветники, пляжи и т.п.) и другие земли, служащие для удовлетворения нужд сельского поселения;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территории для обслуживания многоквартирного и многоэтажного жилого, а также общественного фонда, эксплуатируемые в режиме территорий общего пользования;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территории, эксплуатация которых предопределяет свободный доступ граждан и потребителей на объекты общественного назначения, торговли, сферы услуг;</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свободные от застройки и прав частных лиц, неиспользуемые земельные участки;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территории, занятые общедоступными лесами, водными объектами и пр.</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настоящих Правил.</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настоящих Правил.</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Границей прилегающей территории, находящейся на расстоянии менее определенного настоящими правилами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настоящими правилами расстоянием.</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2.4. В границах прилегающих территорий в соответствии с настоящими правилами,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lastRenderedPageBreak/>
        <w:t>1) пешеходные коммуникации, в том числе тротуары, аллеи, дорожки;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 палисадники, клумбы;</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3)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2.5. Границы прилегающей территории определяются с учетом следующих требований: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5) внешняя часть границ прилегающей территории не может выходить за пределы территорий общего пользования (их части).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2.6.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на равном удалении от внутренних частей границ соседних зданий, строений, сооружений, земельных участков соответственно (в отношении которых настоящими правилами устанавливаются границы прилегающих территорий на равном расстоянии (не более 15 метров);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на удалении от внутренних частей границ соседних зданий, строений, сооружений, земельных участков, прямо пропорциональном установленным настоящими правилами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(не более 15 метров).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2.7. Границы прилегающей территории в соответствии с настоящими правилами определяются в метрах как расстояния от внутренней части границ прилегающей территории до внешней части границ прилегающей территории с учетом следующих особенностей: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для индивидуальных жилых домов – 0 метров;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для отдельно стоящих объектов торговли (за исключением торговых комплексов, торгово-развлекательных центров, рынков) – 10 метров;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для отдельно стоящих торговых комплексов, торгово-развлекательных центров, рынков – 15 метров;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для объектов торговли (не являющихся отдельно стоящими объектами) – 10 метров;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для некапитальных нестационарных сооружений –  5 метров;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для аттракционов – 5 метров;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lastRenderedPageBreak/>
        <w:t>для гаражных, гаражно-строительных кооперативов, садоводческих, огороднических и дачных некоммерческих объединений – 5 метров;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для строительных площадок – 10 метров;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для иных нежилых зданий – 10 метров;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для промышленных объектов – 10 метров;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для отдельно стоящих тепловых, трансформаторных подстанций, зданий и сооружений инженерно-технического назначения – 3 метров;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для автозаправочных станций – 10 метров;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метров;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метров;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для иных объектов – 15 метров.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2.8. Собственники либо пользователи многоквартирного жилого дома несут затраты на благоустройство, озеленение, содержание, а также реконструкцию территорий общего пользования в границах прилегающей территории жилого дома, включая обустройство проездов, хозяйственных и иных площадок, автостоянок, площадок для выгула домашних животных;</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2.9. Владельцы улично-дорожной сети или лица, заключившие соответствующий контракт (договор) на содержание и ремонт дорог, поддерживают их надлежащее санитарное состояние, производят текущий ремонт, замену бордюрного и иного ограждения, водоотводных открытых и закрытых сооружений и устройств, осуществляют постоянный контроль за санитарным и техническим состоянием автомобильных дорог, включая обочины и кюветы.</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2.10. Содержание сетей инженерной инфраструктуры.</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Собственники или иные владельцы сетей инженерной инфраструктуры:</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обеспечивают благоустройство, и содержание территории надземных сетей инженерной инфраструктуры;</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производят в ходе текущей технической эксплуатации надземных сетей инженерной инфраструктуры ремонт, окраску опорных конструкций и восстановление разрушенной тепловой изоляции;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осуществляют своевременное восстановление разрушенных, засыпанных, заглубленных или поврежденных горловин, люков, колодцев сетей инженерной инфраструктуры, в том числе находящихся на проезжей и пешеходной части транспортной сети согласно нормативным требованиям.</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2.11.</w:t>
      </w:r>
      <w:r w:rsidRPr="00CA7312">
        <w:rPr>
          <w:rFonts w:ascii="Arial" w:eastAsia="Times New Roman" w:hAnsi="Arial" w:cs="Arial"/>
          <w:b/>
          <w:bCs/>
          <w:color w:val="333333"/>
          <w:sz w:val="21"/>
          <w:szCs w:val="21"/>
          <w:lang w:eastAsia="ru-RU"/>
        </w:rPr>
        <w:t>  </w:t>
      </w:r>
      <w:r w:rsidRPr="00CA7312">
        <w:rPr>
          <w:rFonts w:ascii="Arial" w:eastAsia="Times New Roman" w:hAnsi="Arial" w:cs="Arial"/>
          <w:color w:val="333333"/>
          <w:sz w:val="21"/>
          <w:szCs w:val="21"/>
          <w:lang w:eastAsia="ru-RU"/>
        </w:rPr>
        <w:t>Поддержание санитарного состояния территории индивидуальной застройки и прилегающей территории, вывоз твердых бытовых отходов и крупногабаритного мусора обеспечивается собственником либо пользователем земельного участка и находящегося на нем имущества по договорам, заключенным со специализированной организацией.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2.12. Ответственными за содержание в чистоте сельских территорий, зданий, сооружений, малых архитектурных форм и других объектов благоустройства являются юридические лица, индивидуальные предприниматели и физические лица – владельцы, пользователи данных объектов благоустройства: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на земельных участках многоквартирных жилых домов и прилегающих к ним территориях - организации, управляющие жилищным фондом и обслуживающие жилищный фонд;</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lastRenderedPageBreak/>
        <w:t>- на земельных участках юридических лиц и индивидуальных предпринимателей и прилегающих к ним территориях - соответствующие юридические лица и индивидуальные предприниматели;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на участках домовладений, и прилегающих к ним территориях - владельцы домовладений;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на территориях улиц, площадей, парков, скверов, иных объектов зеленых зон, мостов, кладбищ, полигонов твердых бытовых отходов, снежных свалок, общественных туалетов - юридические и физические лица, на обслуживании и (или) содержании которых находятся данные объекты;</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на участках железнодорожных путей, переездов, оборудованных переходов, зон отчуждения, различных железнодорожных сооружений, находящихся в пределах поселения и прилегающих к этим участкам территориях - организации, в ведении которых находятся данные объекты;</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на территориях, прилегающих к отдельно стоящим объектам рекламы, - рекламораспространители и специализированные организации, осуществляющие уборку по договору за счет средств рекламораспространителей;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предварительно согласовано место размещения объекта для проектирования и строительства (за исключением участков, где расположены жилые дома, планируемые под снос);</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на бесхозяйных объектах и прилегающих территориях – администрация сельского поселения;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на длительное время не используемых и не осваиваемых территориях, территориях после сноса строений - балансодержатели объектов или пользователи данной территории, или организации-заказчики, которым отведена данная территория, подрядные организации, выполняющие работы по сносу строений;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на территориях, где ведется строительство или производятся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на территориях, прилегающих к объектам мелкорозничной торговой сети и летним кафе - собственники и арендаторы объектов;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на участках теплотрасс, воздушных линий электропередачи, охранных зон кабелей, газопроводов и других инженерных сетей - собственники данных сооружений либо организации эксплуатирующие данные сооружения;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на территориях посадочных площадок пассажирского транспорта - предприятия, производящие уборку проезжей части;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на территориях гаражно-строительных (гаражно-эксплуатационных) кооперативов - соответствующие кооперативы;</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на территориях садоводческих и огороднических некоммерческих объединений граждан - соответствующие объединения;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на территориях парковок, автостоянок, гаражей –   балансодержатели, предприятия, организации, эксплуатирующие данные объекты.</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2.13. Физические и юридические лица независимо от их организационно-правовых форм организовывают и проводят за счет собственных средств, в пределах границ, установленных настоящими Правила прилегающие территории.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своевременный ремонт и покраску зданий (фасадов, цоколей, окон, дверей, балконов), заборов и других ограждений;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очистку закрепленной территории от мусора, опавшей листвы, порубочных остатков и их вывоз в специально отведенные места;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посыпку песком пешеходных тротуаров, парковочных стоянок автомобильного транспорта во время возникновения гололеда в зимнее время года;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lastRenderedPageBreak/>
        <w:t>- очистку от снега в период снегопада;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регулярное кошение травы, прополку газонов и цветников, посев трав, уничтожение сорной растительности; очистку прилегающей территории от сухой травы;</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установку, ремонт, покраску и очистку малых архитектурных форм (в том числе урн для мусора и емкостей для сбора твердых бытовых отходов);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содержание в чистоте и исправном состоянии имеющихся рекламных конструкций, витражей, вывесок;</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уборку и содержание автомобильных парковок, автопарковочных карманов;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вывоз строительного мусора, отходов после обрезки деревьев, кустарников в день производства работ, на специально отведенные для этого места (полигоны);</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очистка и планировка кюветов и сточных канав;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установку и содержание емкостей для сбора и вывоза твердых бытовых отходов (ТБО). Емкости для сбора ТБО должны располагаться на специальных площадках с усовершенствованным твердым основанием, с ограждением, и имеющими подъездной путь для автотранспорта. Площадки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(СанПиН 2.1.2.2645-10 «Санитарно-эпидемиологические требования к условиям проживания в жилых зданиях и помещениях»; СанПиН 42-128-4690-88 «Санитарные правила содержания территорий населенных мест»);</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содержание мест емкостей для сбора ТБО на сложившейся площади, занятой размещением отходов, согласно действующим нормам и правилам, в том числе с СанПиН 42-128-4690-88 «Санитарные правила содержания территорий населенных мест»;</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вывоз ТБО в установленные места, с соблюдением установленных сроков хранения и удаления отходов. Сроки вывоза отходов должны исключать факты переполнения емкостей. Срок хранения в холодное время года (при температуре -5° и ниже) должен быть не более трех суток, в теплое время (при плюсовой температуре свыше +5°) не более одних суток (ежедневный вывоз) СанПиН 42-128-4690-88 «Санитарные правила содержания территорий населенных мест».</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2.14.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сельского поселения.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2.15. Постановлениями администрации определяются: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месячники по благоустройству и санитарной очистке территорий;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субботники по благоустройству и очистке территорий;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мероприятия по подготовке территорий к проведению праздников на территории Новопушкинского муниципального образования.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2.16. Разборка зданий, строений, подлежащих сносу, осуществляется собственником, застройщиком либо заказчиком. Места сноса строений должны быть огорожены забором.</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Осуществляющие строительство, ремонтные работы, ликвидацию зданий и сооружений, восстанавливают за свой счет земельные участки и зеленые насаждения, нарушенные при производстве указанных работ, очищают территорию от строительного и прочего мусора.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2.17. Сыпучие и другие грузы, которые могут загрязнять улицы и дороги, перевозятся оборудованными автомашинами или должны быть тщательно укрыты, чтобы исключить возможность загрязнения улиц. Удаление с контейнерной площадки и прилегающей к ней территории отходов, высыпавшихся при выгрузке из контейнеров в мусоровозный транспорт, производят работники организации, осуществляющей вывоз отходов.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Перевозка сыпучих грузов в открытом кузове (контейнере) запрещается.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lastRenderedPageBreak/>
        <w:t>2.18. Транспортным средствам запрещается свалка всякого рода грунта и мусора в не отведенных для этих целей местах.</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На территории поселения запрещается: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складирование на контейнерных площадках строительных конструкций, материалов, грунтов, листвы и веток;</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свалка мусора, грунта, отходов производства и потребления и строительных отходов в места, не отведенные для этих целей. Свалки ликвидируются за счет нарушителя;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выброс уличного смета, мусора и различных предметов в смотровые и контрольные колодцы сетей ливневой и хозяйственно-бытовой канализации, на откосы и зеленые зоны;</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слив на улицы, прилегающие территории, зеленые зоны хозяйственно-бытовых сточных вод;</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распашка (вскапывание) и посадка огородных культур на газонах и в пределах зеленых зон у жилых домов;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перевозка строительных растворов, сыпучих материалов, отходов производства и потребления на неприспособленном транспорте;</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складирование на улицах и придомовой территории строительных материалов, грунтов;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складирование на тротуарах, зеленых зонах, проезжей части улиц строительных конструкций, материалов, грунтов, стволов и веток, различного рода отходов;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установка ограждений и препятствий, перекрывающих полностью и (или) частично пешеходную и (или) проезжую часть;</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сжигание мусора и листьев, разведение костров, выжигание травы и осуществление иной деятельности, приводящей к задымлению территории поселения;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складирование отходов, образовавшихся во время ремонта, в местах временного хранения отходом (контейнерные площадки).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Руководители и должностные лица организаций, предприятий, учреждений, индивидуальные предприниматели, водители которых (в том числе, граждане - владельцы личных транспортных средств) допустили эти нарушения, принимают меры к уборке грунта и мусора.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2.19. Благоустройство территории общественного назначения.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2.19.1.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многофункциональные, примагистральные и специализированные общественные зоны муниципального образования.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2.19.2. 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2.19.3. Проекты благоустройства территорий общественных пространств рекомендуется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в целях обеспечения высокого уровня комфорта пребывания, визуальной привлекательности среды, экологической обоснованности.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2.19.4. Перечень конструктивных элементов внешнего благоустройства на территории общественных пространств включает, как правило: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2.20. Благоустройство территории жилого назначения.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lastRenderedPageBreak/>
        <w:t>2.20.1.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2.20.2. Общественные пространства на территориях жилого назначения как правило,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2.20.3. Территорию общественных пространств на территориях жилого назначения рекомендуется разделять на зоны, предназначенные для выполнения определенных функций: рекреационную, транспортную, хозяйственную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2.20.4. Безопасность общественных пространств на территориях жилого назначения рекомендуется обеспечивать освещенностью.</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2.20.5.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При этом должны учитываться особенности благоустройства участков жилой застройки при их размещении на территориях высокой плотности застройки, вдоль магистралей, на реконструируемых территориях.</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2.20.6. В перечень элементов благоустройства на территории участка жилой застройки коллективного пользования, как правило, включаются различные виды покрытия проезда, озеленение, осветительное оборудование.</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2.20.7. При озеленении территории детских садов и школ не допускается использовать растения с ядовитыми плодами, а также с колючками и шипами.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2.20.8. Благоустройство участка территории автостоянок рекомендуется представлять твердым видом покрытия дорожек и проездов, осветительным оборудованием.</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2.21. Благоустройство на территориях транспортной и инженерной инфраструктуры.</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2.21.1. Объектами благоустройства на территориях транспортных коммуникаций является улично-дорожная сеть (далее - УДС) Новопушкинского муниципального образования в границах красных линий, пешеходные переходы различных типов.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2.21.2. Перечень элементов благоустройства на территории улиц и дорог, как правило,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2.22. Благоустройство территории сельского поселения осуществляется в порядке, обеспечивающем:</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2.22.1. Содержание в чистоте и исправном состоянии зданий (включая жилые дома), сооружений, элементов благоустройства, земельных участков, на которых они расположены, а также прилегающих территорий.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2.22.2. Соблюдение установленного порядка благоустройства прилегающих территорий, уличных, внутриквартальных территорий, территорий общего пользования, зданий и сооружений; соблюдение установленного порядка уборки снега, снежно-ледяных образований с территории общего пользования, со ступеней и площадок перед входами в здания, с кровель зданий и сооружений; очистка территории от мусора, снега, стоков, удаление оледенений.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2.22.3. Оставление и хранение до вывоза отходов производства и потребления, в том числе крупногабаритного мусора, в объектах накопления отходов; складирование и хранение строительных материалов, изделий и конструкций, грунта, мусора, различной специальной техники и оборудования, машин и механизмов в специально отведенных местах.</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lastRenderedPageBreak/>
        <w:t>2.22.4. Сохранность зеленых насаждений, включая деревья, кустарники, газоны и цветники, проведение мероприятий по уходу за ними, своевременное восстановление насаждений в местах их повреждения, скашивание травы.</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2.22.5. Перевозку мусора, летучих и распыляющихся веществ способом, не приводящим к загрязнению территории и окружающей среды.</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2.22.6. Оформление разрешений на производство земляных работ, связанных с временным нарушением или изменением состояния благоустройства, соблюдение сроков завершения работ и восстановление благоустройства в соответствии с настоящими Правилами.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2.22.7. Оформление разрешений на снос (опиловку, реконструкцию) зеленых насаждений в соответствии с настоящими Правилами.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2.22.8. Оборудование фасадов домов указателями с наименованием улиц, бульваров, проездов, переулков, площадей, набережных, номерными знаками и табличками с указанием эксплуатирующей организации; размещение у входов в подъезды указателей с адресами и телефонами аварийно-диспетчерских служб, номеров подъездов и квартир.</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Содержание указателей и номерных знаков, а также их освещение осуществляются: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в многоквартирных домах - управляющими организациями, товариществами собственников жилья, жилищными или жилищно-строительными кооперативами, собственниками помещений в зависимости от способа управления многоквартирным домом;</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в жилых домах индивидуальной застройки - собственниками, владельцами домов;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в зданиях, строениях, сооружениях - собственниками или владельцами зданий, строений и сооружений (при наличии соответствующей обязанности в договоре).</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2.23. Благоустройство территории сельского поселения осуществляется в порядке, исключающем:</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2.23.1. Оставление отходов производства и потребления вне контейнеров и бункеров, предназначенных для их сбора, в том числе на улицах, площадях, дворовых территориях, в парках, скверах и на иных территориях общего пользования.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2.23.2. Складирование и хранение строительных материалов, изделий и конструкций, грунта, мусора, различной специальной техники и оборудования, машин и механизмов на не оборудованной для этих целей территории, а также вне специально отведенных для этих целей мест; складирование дров, угля, кормов для животных на территории общего пользования.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2.23.3. Размещение афиш, плакатов, объявлений, листовок и иных информационных материалов в неустановленных местах; нанесение надписей и графических изображений вне установленных мест. Перечень мест для размещения вышеуказанных информационных материалов утверждается муниципальным правовым актом администрации Новопушкинского муниципального образования. Очистка от объявлений опор электротранспорта, уличного освещения, заборов, зданий, сооружений, малой архитектурной формы (далее – МАФ) должна осуществляться лицами, владеющими и (или) эксплуатирующими данные объекты.</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2.23.4. Осуществление мойки транспортных средств на территории общего пользования вне специально отведенных для этих целей мест; вынесение грязи на колесах транспортных средств на проезжую часть дорог.</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2.23.5. Размещение транспортных средств, в том числе брошенных и (или) разукомплектованных, на детских и спортивных площадках, газонах, озелененных территориях, на отмостках зданий.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2.23.6. Уничтожение, повреждение растительности, газонов, цветников и клумб на территории общего пользования.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2.23.7. Сбрасывание, откачивание или слив воды на газоны, тротуары, улицы и дворовые территории; засорение ливневой канализации, засыпание водоотводящих сооружений.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2.23.8. Сжигание листьев, травы и всех видов отходов в черте муниципального образования.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lastRenderedPageBreak/>
        <w:t>2.23.9. Осуществление выпаса домашнего скота на территории общего пользования, за исключением выпаса на специально отведенных местах.</w:t>
      </w:r>
    </w:p>
    <w:p w:rsidR="00CA7312" w:rsidRPr="00CA7312" w:rsidRDefault="00CA7312" w:rsidP="00CA7312">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A7312">
        <w:rPr>
          <w:rFonts w:ascii="Arial" w:eastAsia="Times New Roman" w:hAnsi="Arial" w:cs="Arial"/>
          <w:b/>
          <w:bCs/>
          <w:color w:val="333333"/>
          <w:sz w:val="21"/>
          <w:szCs w:val="21"/>
          <w:lang w:eastAsia="ru-RU"/>
        </w:rPr>
        <w:t>Содержание внешнего вида фасадов и ограждающих конструкций зданий, строений, сооружений. </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3.1. Содержание зданий (включая жилые дома, предназначенные для разделения на квартиры, каждая из которых пригодна для постоянного проживания), сооружений, фасадов и ограждений соответствующих зданий и сооружений обеспечивают правообладатели зданий, сооружений, а также иные лица, обязанные в соответствии с требованиями нормативных правовых актов Российской Федерации, нормативных правовых актов субъектов Российской Федерации, муниципальных правовых актов, договора содержать указанные объекты.</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3.2. Эксплуатация зданий, сооружений должна осуществляться в соответствии с требованиями технических регламентов,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3.3. Собственники (владельцы) жилых домов, не предназначенных для раздела на квартиры (дома, пригодные для постоянного проживания, высотой не выше трех надземных этажей), обеспечивают исправное состояние фасадов и ограждений в пределах земельного участка, на котором расположен жилой дом, производят их ремонт и окраску, а также обеспечивают мероприятия по благоустройству в пределах земельного участка, на котором расположен жилой дом.</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3.4. Архитектурное решение фасадов объекта формируется с учетом:</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функционального назначения объекта (жилое, промышленное, административное, культурно-просветительское, физкультурно-спортивное и т.д.);</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местоположение объекта в структуре населенного пункта, муниципального образования;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зон визуального восприятия (участие в формировании силуэта и/или панорамы, визуальный акцент, визуальная доминанта);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типа окружающей застройки (архетип и стилистика);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тектоники объекта;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архитектурной колористки окружающей застройки.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3.5. Требования к внешнему виду фасадов, включают в себя: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исправное состояние конструктивных элементов и отделки фасадов, в том числе входных групп, отмосток, приямков цокольных окон и входов в подвалы, ограждений балконов и лоджий, карнизов, крылец и отдельных ступеней, ограждений спусков и лестниц, витрин, декоративных деталей;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герметичная заделка и расшивка швов, трещин и выбоин;</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исправное состояние размещенного на фасаде архитектурного освещения и включение его с наступлением темноты;</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применение для наружной отделки фасада материалов, соответствующих проектным характеристикам зданий, сооружений;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отсутствие дополнительного оборудования, элементов и устройств, перекрывающих оконные проемы, дверные проемы, простенки, витрины, витражи.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3.6. Содержание фасадов зданий, строений, сооружений.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3.6.1. Содержание фасадов зданий, строений и сооружений осуществляется в соответствии с настоящими Правилами.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3.6.2. При содержании фасадов зданий, строений и сооружений не допускается: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lastRenderedPageBreak/>
        <w:t>- самовольное переоборудование или изменение внешнего вида фасадов зданий либо его элементов;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размещение на фасадах зданий, строений, сооружений, архитектурных элементах конструкций, содержащих информацию или изображения с нарушениями требований настоящих Правил.</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3.6.3. Собственники или уполномоченные ими лица, арендаторы и пользователи объектов капитального строительства обязаны:</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выполнять предусмотренные законодательством санитарно-гигиенические, противопожарные и эксплуатационные требования;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своевременно производить ремонтные работы;</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при проведении перепланировки и капитального ремонта не допускать ухудшения архитектурного облика зданий, строений, сооружений;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не допускать повреждения фасадов зданий, строений, сооружений, в том числе при производстве строительных работ, устройстве козырьков, навесов, размещении дополнительного оборудования на фасаде;</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не допускать закладки оконных и дверных проемов, если это приведет к нарушению инсоляции, уменьшению числа эвакуационных выходов.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3.6.4. При содержании фасада здания, строения, сооружения должны устраняться повреждения фасада любого типа, включая надписи, графические рисунки, и иные изображения, содержащие информацию, не соответствующую требованиям типовых правил.</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3.7. Требования к размещению дополнительного оборудования на фасадах.</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3.7.1. Дополнительное оборудование: элементы и устройства, наружные блоки системы вентиляции и кондиционирования на фасадах зданий, строений, сооружений размещаются при соблюдении следующих условий: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конструкции крепления дополнительного оборудования должны иметь наименьшее число точек сопряжения с архитектурными поверхностями, обеспечивать простоту монтажа и демонтажа, безопасность эксплуатации, удобство ремонта. Технологии производства должны обеспечивать устойчивость дополнительного оборудования к механическим воздействиям;</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безопасность для людей;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размещение без ущерба для внешнего вида и технического состояния фасадов, не ухудшающего условия проживания, движения пешеходов и транспорта;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комплексное решение размещения оборудования;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удобство эксплуатации и обслуживания;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минимальный выход технических устройств на поверхность фасада;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компактность встроенного расположения;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в арочном проеме на высоте не менее 3,0 м от поверхности земли.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3.7.2. Размещение наружных блоков системы кондиционирования и вентиляции не допускается: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на ограждениях балконов, лоджий;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на архитектурных деталях, элементах декора, поверхностях с ценной архитектурной отделкой;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на главных фасадах зданий, представляющих историко-культурную ценность и расположенных в зоне охраны объектов культурного наследия;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над пешеходными тротуарами при ширине тротуара менее 1,0 м.</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xml:space="preserve">3.7.3. Эксплуатация дополнительного оборудования осуществляется в порядке, обеспечивающем поддержание его в надлежащем состоянии, проведение текущего ремонта и </w:t>
      </w:r>
      <w:r w:rsidRPr="00CA7312">
        <w:rPr>
          <w:rFonts w:ascii="Arial" w:eastAsia="Times New Roman" w:hAnsi="Arial" w:cs="Arial"/>
          <w:color w:val="333333"/>
          <w:sz w:val="21"/>
          <w:szCs w:val="21"/>
          <w:lang w:eastAsia="ru-RU"/>
        </w:rPr>
        <w:lastRenderedPageBreak/>
        <w:t>технического ухода, очистки и исключающем нанесение ущерба внешнему виду и техническому состоянию фасада, причинение неудобства окружающим.</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3.8. Требования к устройству и оборудованию окон и витрин.</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3.8.1. Виды и расположение окон и витрин определяются общим архитектурным решением фасада, конструктивной системой здания, сооружения, планировкой и назначением помещений, предусмотренными проектным решением.</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3.8.2. Пробивка окон на глухих стенах допускается при наличии проектных решений, согласованных в установленном порядке.</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3.8.3. Восстановление утраченных оконных проемов, раскрытие заложенных проемов, а также осуществление иных мер по восстановлению первоначального общего архитектурного решения фасада осуществляется на основании проекта, согласованного в установленном порядке.</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3.8.4. При установке осветительных приборов на фасадах здания необходимо исключать возможность попадания прямого света в окна жилых помещений.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3.8.5. Козырьки и навесы выполняются в соответствии с общим архитектурным решением фасадов по проекту, согласованному в установленном законодательством порядке, и должны соответствовать требованиям безопасности использования.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3.8.6. Установка козырьков и навесов под окнами жилых помещений, рядом с балконом или лоджией должна быть согласована с собственниками жилых помещений.</w:t>
      </w:r>
    </w:p>
    <w:p w:rsidR="00CA7312" w:rsidRPr="00CA7312" w:rsidRDefault="00CA7312" w:rsidP="00CA7312">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A7312">
        <w:rPr>
          <w:rFonts w:ascii="Arial" w:eastAsia="Times New Roman" w:hAnsi="Arial" w:cs="Arial"/>
          <w:b/>
          <w:bCs/>
          <w:color w:val="333333"/>
          <w:sz w:val="21"/>
          <w:szCs w:val="21"/>
          <w:lang w:eastAsia="ru-RU"/>
        </w:rPr>
        <w:t>Организация освещения территории муниципального образования, включая архитектурную подсветку зданий, строений, сооружений.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4.1. Улицы, дороги, площади, общественные территории, территории жилых домов, территории промышленных и коммунальных организаций должны освещаться в темное время суток.</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Строительство, эксплуатация, текущий и капитальный ремонт сетей наружного освещения улиц осуществляется специализированными организациями.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На территории поселения запрещается: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самовольное подключение проводов и кабелей к сетям уличного освещения и осветительному оборудованию;</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эксплуатация сетей уличного освещения и осветительного оборудования при наличии обрывов проводов, повреждений опор, изоляторов.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Технические требования к организации уличного освещения устанавливаются действующими техническими нормами и правилами к проектированию соответствующих сетей электроснабжения.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Для наружного освещения необходимо применять энергосберегающие светильники, предназначенные для уличного освещения. При монтаже установок уличного освещения допускается применение только однотипных светильников, опор и кронштейнов на одной дороге или на одном проезде.</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Светильники следует монтировать в соответствии с проектной высотой подвеса, углом наклона, расстоянием между светильниками и положением относительно освещаемого участка.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Крепление светильников должно быть надежным и исключать возможность произвольного изменения положения светильника в процессе эксплуатации.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lastRenderedPageBreak/>
        <w:t>Не допускается наличие горящих светильников освещения элементов улично-дорожной сети в светлое время суток, за исключением кратковременного включения для проведения ремонтных работ.</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Контроль за строительством, реконструкцией, ремонтом и за состоянием сетей наружного освещения осуществляют собственники (балансодержатели) соответствующих сетей.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Собственники (балансодержатели) сетей принимают меры по повышению энергоэффективности сетей наружного освещения, в том числе реконструкция и модернизация сетей и систем управления уличным освещением.</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4.2. Архитектурное освещение.</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Архитектурное освещение применяется для формирования художественно-выразительной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создания световых ансамблей. Освещение фасадов осуществляется стационарными или временными установками освещения.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К временным установкам архитектурного освещения относится праздничная иллюминация: световые гирлянды ("нити", "бахрома", "сетка", "дождь", "занавес", "тающие сосульки"), дюралайт, светодиодные ленты, неоновые лампы, светографические элементы, панно и объемные композиции из ламп накаливания, разрядных, светодиодов, световодов, статичные и динамические световые проекции, лазерные рисунки и т.п.</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Праздничная иллюминация - совокупность светоцветовых элементов, предназначенных для украшения улиц, площадей, зданий, сооружений и элементов ландшафта без необходимости создания определенного уровня освещенности.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Системы праздничной иллюминации - осветительное декоративное оборудование, применяемое для светового оформления фасадов зданий, строений, сооружений в дни праздников.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Элементы праздничной иллюминации, устанавливаемые на территориях, прилегающих к зданиям и сооружениям, имеющим архитектурную подсветку, размещаются с учетом единого светоцветового решения.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4.3. Функциональное освещение:</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Функциональное освещение осуществляется стационарными установками освещения дорожных покрытий и пространств в транспортных и пешеходных зонах.</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В обычных установках, применяемых в транспортных и пешеходных зонах, светильники располагаются на опорах (венчающие, консольные), подвесах или фасадах (бра, плафоны).</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4.4. Световая информация, в том числе световая реклама и информационные конструкции, визуальная навигация движения пешеходов и транспорта предназначены для ориентации пешеходов и водителей автотранспорта в пространстве,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4.5. Световое оборудование.</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4.5.1. При создании и благоустройстве освещения и светового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4.5.2. При проектировании каждой из трех основных групп осветительных установок (функционального, архитектурного освещения, световой информации) обеспечивается: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lastRenderedPageBreak/>
        <w:t>- экономичность и энергоэффективность применяемых установок, рациональное распределение и использование электроэнергии;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эстетика элементов осветительных установок, их дизайн, качество материалов и изделий с учетом восприятия в дневное и ночное время;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удобство обслуживания и управления при разных режимах работы установок;</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размещение светового оборудования на фасадах здания, строения, сооружения, исключающее возможность попадания прямого света в окна помещений.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4.6. Содержание и эксплуатация светового оборудования.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4.6.1. Содержание, ремонт и эксплуатация светового оборудования, предназначенного для освещения территории Новопушкинского муниципального образования и наружного освещения объектов (далее - световое оборудование), осуществляется собственниками (владельцами) указанного светового оборудования с соблюдением требований законодательства и настоящих Правил.</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4.6.2. Повреждения светового оборудования или его элементов при дорожно-транспортных происшествиях устраняются за счет виновного лица.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4.6.3. 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4.6.4. Нарушения в работе светового оборудования всех видов освещения, связанные с обрывом электрических проводов или повреждением опор, устраняются собственниками (владельцами) светового оборудования.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4.6.5.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4.7. Требования к источникам света.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4.7.1. В стационарных установках функционального и архитектурного освещения могут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изделий и материалов: опоры, кронштейны, защитные решетки, экраны и конструктивные элементы, отвечающие требованиям действующих национальных стандартов.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4.7.2. 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CA7312" w:rsidRPr="00CA7312" w:rsidRDefault="00CA7312" w:rsidP="00CA7312">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A7312">
        <w:rPr>
          <w:rFonts w:ascii="Arial" w:eastAsia="Times New Roman" w:hAnsi="Arial" w:cs="Arial"/>
          <w:b/>
          <w:bCs/>
          <w:color w:val="333333"/>
          <w:sz w:val="21"/>
          <w:szCs w:val="21"/>
          <w:lang w:eastAsia="ru-RU"/>
        </w:rPr>
        <w:t>Организация озеленения территории Новопушкинского муниципального образования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5.1. Требования к установке цветочниц (вазонов), в том числе навесных:</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высота цветочниц (вазонов) должна обеспечивать предотвращение случайного наезда автомобилей и попадания мусора;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дизайн (цвет, форма) цветочниц (вазонов) рекомендуется подбирать таким образом, чтобы он не отвлекал внимание от растений.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5.1.1. Объектами благоустройства на озелененных территориях обычно являются объекты рекреации - части территорий зон особо охраняемых природных территорий, зоны отдыха, парки, сады, бульвары, скверы.</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xml:space="preserve">5.2. Благоустройство памятников садово-паркового искусства, истории и архитектуры осуществляется в соответствии с требованиями законодательства Российской Федерации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и </w:t>
      </w:r>
      <w:r w:rsidRPr="00CA7312">
        <w:rPr>
          <w:rFonts w:ascii="Arial" w:eastAsia="Times New Roman" w:hAnsi="Arial" w:cs="Arial"/>
          <w:color w:val="333333"/>
          <w:sz w:val="21"/>
          <w:szCs w:val="21"/>
          <w:lang w:eastAsia="ru-RU"/>
        </w:rPr>
        <w:lastRenderedPageBreak/>
        <w:t>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должно проектироваться в соответствии с историко-культурным регламентом территории, на которой он расположен (при его наличии).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5.3. При реконструкции объектов рекреации рекомендуется предусматривать:</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или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для бульваров и скверов: формирование групп со сложной вертикальной структурой, удаление больных, старых и недекоративных или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Перечень элементов благоустройства на территории зоны отдыха включает, как правило, твердые виды покрытия проезда, комбинированные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5.4. При проектировании озеленения территории объектов рекомендуется: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производить оценку существующей растительности, состояния древесных растений и травянистого покрова;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производить выявление сухих, поврежденных вредителями древесных растений, разрабатывать мероприятия по их удалению с объектов;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по возможности обеспечивать сохранение травяного покрова, древесно-кустарниковой и прибрежной растительности не менее чем на 80% общей площади зоны отдыха;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ограничить использование территории зоны отдыха для иных целей (выгуливания собак, устройства игровых городков, аттракционов и т.п.).</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5.5.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5.6. На территории Новопушкинского муниципального образования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5.7. На территории многофункционального парка, как правило, предусматриваются система аллей, дорожек и площадок, парковые сооружения (аттракционы, беседки, павильоны, туалеты и др.).</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5.8. Бульвары и скверы - важнейшие объекты пространственной сельской среды и структурные элементы системы озеленения Новопушкинского муниципального образования. Перечень элементов благоустройства на территории бульваров и скверов, как правило,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5.9. Выполнение работ по содержанию, обеспечению сохранности и уходу за озелененными территориями осуществляется: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xml:space="preserve">5.9.1. На озелененных территориях общего пользования, имеющих собственников, землепользователей, землевладельцев, арендаторов, - собственниками, землепользователями, землевладельцами, арендаторами земельных участков, если иное не </w:t>
      </w:r>
      <w:r w:rsidRPr="00CA7312">
        <w:rPr>
          <w:rFonts w:ascii="Arial" w:eastAsia="Times New Roman" w:hAnsi="Arial" w:cs="Arial"/>
          <w:color w:val="333333"/>
          <w:sz w:val="21"/>
          <w:szCs w:val="21"/>
          <w:lang w:eastAsia="ru-RU"/>
        </w:rPr>
        <w:lastRenderedPageBreak/>
        <w:t>предусмотрено договором аренды, на иных озелененных территориях общего пользования - администрацией Новопушкинского муниципального образования.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5.9.2. На озелененных территориях ограниченного пользования: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на придомовых территориях - собственниками помещений в многоквартирных домах, управляющими организациями, товариществами собственников жилья, жилищными, жилищно-строительными кооперативами (в зависимости от выбранного способа управления многоквартирным домом);</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на территориях гражданской, промышленной застройки, территорий и организаций обслуживания населения, здравоохранения, науки, образования, предназначенных для использования определенными группами населения, - руководителями данных организаций;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на дворовых территориях жилой частной застройки - владельцами и пользователями земельных участков.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5.9.3. На озелененных территориях специального назначения - руководителями организаций, имеющих санитарно-защитные, водоохранные, охранные, защитно-мелиоративные зоны, на озелененных территориях специального назначения вдоль автомобильных и железных дорог, кладбищ, питомников, цветочно-оранжерейных хозяйств - руководителями организаций, обеспечивающих эксплуатацию либо содержание данных территорий.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5.9.4. На озелененных территориях, отведенных под застройку, - руководителями организаций, которым отведены земельные участки, а со дня начала работ - и руководителями подрядных организаций.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5.9.5. На прилегающих и иных территориях - собственниками, землевладельцами, землепользователями, арендаторами земельных участков либо собственниками расположенных на таких участках зданий (помещений в них) и сооружений на договорной основе.</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5.10. Лица, перечисленные в пункте 5.9. настоящих Правил, за исключением собственников и иных владельцев земельных участков, расположенных в жилой частной застройке, а также не включенных в состав озелененной территории, признанной зеленым фондом в соответствии с законодательством Российской Федерации, на озелененных территориях осуществляют мероприятия по содержанию, обеспечению сохранности и уходу за озелененными территориями в порядке, обеспечивающем:</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сохранность зеленых насаждений, восстановление их в случае повреждения и высаживание зеленых насаждений взамен уничтоженных;</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уход за зелеными насаждениями в соответствии с Правилами создания, охраны и содержания зеленых насаждений в городах Российской Федерации, утвержденных приказом Госстроя Российской Федерации от 15.12.1999 N 153 проверить действие, своевременное скашивание травы и сбор мусора;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в течение всего года проведение необходимых мер по борьбе с вредителями и болезнями зеленых насаждений, в том числе уборку сухостойных и больных деревьев, прикорневой поросли, самосева, вырезку сухих и поломанных сучьев, замазку спилов, ран;</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в летнее время в сухую погоду полив газонов, цветников, деревьев и кустарников;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организацию и проведение новых посадок деревьев и кустарников.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5.11. Мероприятия по содержанию, обеспечению сохранности и уходу за озелененными территориями осуществляются в порядке, исключающем:</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складирование материалов, складирование мусора, снега и льда, за исключением чистого снега, образовавшегося от расчистки садово-парковых дорожек;</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сбрасывание снега с крыш на участки, занятые зелеными насаждениями, без принятия мер, обеспечивающих сохранность деревьев и кустарников;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lastRenderedPageBreak/>
        <w:t>- подвешивание на деревья гамаков, качелей, веревок для сушки белья, забивание гвоздей, прикрепление рекламных щитов, электропроводов, проволоки и других ограждений, которые могут повредить деревья;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добывание из деревьев сока, смолы, нанесение надрезов, надписей и других механических повреждений;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сбор цветов, выкапывание луковиц и корневищ многолетников, повреждение деревьев и кустарников, порчу и уничтожение малых архитектурных форм;</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установление ларьков, тележек, тентов, рекламных и информационных щитов, размещение аттракционов, за исключением мест, специально отведенных для этого;</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самовольную вырубку и пересадку деревьев и кустарников, уничтожение газонов и цветников, распахивание и перекапывание земли для посадки овощей и других культур, а также установку гаражей, устройство погребов и других хозяйственных сооружений.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5.12. Реконструкция, пересадка, снос, опиловка зеленых насаждений на территории Новопушкинского муниципального образования допускаются после получения разрешения администрации Новопушкинского муниципального образования, в порядке, установленном муниципальным правовым актом.</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5.13. Требования пп. 5.11,5.12 настоящих Правил не распространяются на собственников, владельцев и пользователей земельных участков, расположенных в жилой частной застройке. Контроль за состоянием зеленых насаждений, расположенных на перечисленных в настоящем пункте земельных участках, в том числе снос аварийных деревьев, осуществляется собственниками, владельцами и пользователями таких участков самостоятельно.</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5.14. Уборка отходов от сноса (обрезки) зеленых насаждений осуществляется организациями, выполняющими работы по сносу (обрезке) данных зеленых насаждений. Вывоз отходов от сноса (обрезки) зеленых насаждений производится в течение рабочего дня - с территорий, расположенных вдоль основных улиц поселения, и в течение двух суток - с улиц второстепенного значения и придомовых территорий. Не допускается складирование спила, упавших деревьев (их фрагментов), листвы и смета в объектах накопления отходов.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Пни, оставшиеся после сноса зеленых насаждений, удаляются в течение суток на основных улицах и в течение трех суток - на улицах второстепенного значения и придомовых территориях.</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Упавшие деревья удаляются собственником (пользователем) соответствующей территории (в том числе прилегающей) немедленно с проезжей части автомобильных дорог и улиц, тротуаров, токонесущих проводов, фасадов зданий, а с иных территорий - в течение 6 часов с момента обнаружения.</w:t>
      </w:r>
      <w:r w:rsidRPr="00CA7312">
        <w:rPr>
          <w:rFonts w:ascii="Arial" w:eastAsia="Times New Roman" w:hAnsi="Arial" w:cs="Arial"/>
          <w:b/>
          <w:bCs/>
          <w:color w:val="333333"/>
          <w:sz w:val="21"/>
          <w:szCs w:val="21"/>
          <w:lang w:eastAsia="ru-RU"/>
        </w:rPr>
        <w:t> </w:t>
      </w:r>
    </w:p>
    <w:p w:rsidR="00CA7312" w:rsidRPr="00CA7312" w:rsidRDefault="00CA7312" w:rsidP="00CA7312">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A7312">
        <w:rPr>
          <w:rFonts w:ascii="Arial" w:eastAsia="Times New Roman" w:hAnsi="Arial" w:cs="Arial"/>
          <w:b/>
          <w:bCs/>
          <w:color w:val="333333"/>
          <w:sz w:val="21"/>
          <w:szCs w:val="21"/>
          <w:lang w:eastAsia="ru-RU"/>
        </w:rPr>
        <w:t>Размещение информации на территории Новопушкинского муниципального образования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6.1. На главном фасаде каждого здания, строения, сооружения независимо от его ведомственной принадлежности должен размещаться знак адресной информации установленного образца.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6.2. Адресные указатели должны выполняться в виде светового короба прямоугольной формы с внутренним подсветом, размеры которого зависят от вида адресного указателя и количества элементов адреса.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6.3. Адресные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 длительную светостойкость (для знаков и надписей), малый вес.</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6.4. Надписи на адресных указателях должны выполняться синим цветом на белом фоне на русском языке, допускается дублирование надписи на английском языке.</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lastRenderedPageBreak/>
        <w:t>6.5. Наименование улиц, номеров объектов адресации на указателях должно воспроизводиться в соответствии с их наименованиями и обозначениями в адресном реестре объектов недвижимости муниципального образования.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6.6. Наименование площадей, административно-территориальных единиц на указателях должно воспроизводиться в соответствии с их официальными наименованиями.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6.7. Наименование улиц, проспектов, проездов, площадей и иных административно-территориальных единиц на адресных указателях должно выполняться прописными буквами без сокращений.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6.8. Номерные знаки размещаются: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у арки или главного входа – с правой стороны или над проемом;</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на дворовых фасадах – в простенке со стороны внутриквартального проезда;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на ограждениях и корпусах промышленных предприятий – справа от главного входа, въезда.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6.9. Размещение номерных знаков должно отвечать следующим требованиям:</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размещение на участке фасада, свободном от выступающих архитектурных деталей;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привязка к вертикальной оси простенка, архитектурным членениям фасада;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единая вертикальная отметка размещения знаков на соседних фасадах;</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размещение рядом с номерным знаком выступающих информационных конструкций, консолей, а также заслоняющих объектов (деревьев, построек и т.д.), затрудняющих его восприятие, не допускается.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6.10. На объектах адресации, расположенных вдоль улиц, имеющих длину фасада свыше 100,0 м, совмещенные адресные указатели должны устанавливаться с двух сторон главного фасада.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6.11. Совмещенные адресные указатели должны устанавливаться с левой стороны главного фасада объекта адресации, на расстоянии не более 1,0 м от угла объекта адресации и на высоте 2,5 – 3,5 м от уровня земли.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6.12. На одноэтажных индивидуальных жилых домах допускается установка совмещенных адресных указателей на высоте не менее 2,0 м от уровня земли.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6.13. Размещение номерных знаков и адресных указателей на участках фасада здания, строения, сооружения, недостаточно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6.14. Основными требованиями к эксплуатации знаков адресации являются: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контроль за наличием и техническим состоянием знаков;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своевременная замена знаков (в случае изменения топонимики);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установка и замена осветительных приборов;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поддержание внешнего вида в исправном состоянии, периодическая очистка знаков;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снятие, сохранение знаков в период проведения ремонтных работ на фасадах зданий, строений, сооружений;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регулирование условий видимости знаков адресации (высоты зеленых насаждений).</w:t>
      </w:r>
    </w:p>
    <w:p w:rsidR="00CA7312" w:rsidRPr="00CA7312" w:rsidRDefault="00CA7312" w:rsidP="00CA7312">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A7312">
        <w:rPr>
          <w:rFonts w:ascii="Arial" w:eastAsia="Times New Roman" w:hAnsi="Arial" w:cs="Arial"/>
          <w:b/>
          <w:bCs/>
          <w:color w:val="333333"/>
          <w:sz w:val="21"/>
          <w:szCs w:val="21"/>
          <w:lang w:eastAsia="ru-RU"/>
        </w:rPr>
        <w:t>Размещения и содержания детских и спортивных площадок, площадок для выгула животных, парковок (парковых мест), малых архитектурных форм (МАФ)</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7.1. МАФ, городская мебель и характерные требования к ним.</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xml:space="preserve">7.1.1. При создании и благоустройстве МАФ учитываются принципы функционального разнообразия, комфортной среды для общения, гармонии с природой в части обеспечения </w:t>
      </w:r>
      <w:r w:rsidRPr="00CA7312">
        <w:rPr>
          <w:rFonts w:ascii="Arial" w:eastAsia="Times New Roman" w:hAnsi="Arial" w:cs="Arial"/>
          <w:color w:val="333333"/>
          <w:sz w:val="21"/>
          <w:szCs w:val="21"/>
          <w:lang w:eastAsia="ru-RU"/>
        </w:rPr>
        <w:lastRenderedPageBreak/>
        <w:t>разнообразия визуального облика территории, различных видов социальной активности и коммуникаций между людьми, применения экологичных и натуральных материалов, привлечения людей к активному и здоровому времяпрепровождению на территории с зелеными насаждениями.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7.1.2. Требования к элементам планировочной структуры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зависит от количества людей, ежедневно посещающих территорию. Материалы и дизайн объектов рекомендуется подбирать с учетом всех условий эксплуатации.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7.1.3. При проектировании, выборе МАФ рекомендуется учитывать:</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а) соответствие материалов и конструкции МАФ климату и назначению МАФ;</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б) антивандальную защищенность - от разрушения, оклейки, нанесения надписей и изображений;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в) возможность ремонта или замены деталей МАФ;</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г) защиту от образования наледи и снежных заносов, обеспечение стока воды;</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д) удобство обслуживания, а также механизированной и ручной очистки территории рядом с МАФ и под конструкцией;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е) эргономичность конструкций (высоту и наклон спинки, высоту урн и прочее);</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ж) расцветку, не диссонирующую с окружением;</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з) безопасность для потенциальных пользователей;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и) стилистическое сочетание с другими МАФ и окружающей архитектурой;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7.1.4. Общие рекомендации к установке МАФ:</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а) расположение, не создающее препятствий для пешеходов;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б) компактная установка на минимальной площади в местах большого скопления людей;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в) устойчивость конструкции;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г) надежная фиксация или обеспечение возможности перемещения в зависимости от условий расположения;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д) наличие в каждой конкретной зоне МАФ рекомендуемых типов для такой зоны.</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7.1.5. Требования к установке урн:</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достаточная высота и объем;</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желательно наличие рельефного текстурирования или перфорирования для защиты от графического вандализма;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защита от дождя и снега;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использование и аккуратное расположение вставных ведер и (или) мусорных мешков.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7.1.6. При установке уличной мебели, в том числе различных видов скамей отдыха, размещаемых на территории общественных пространств, рекреаций и дворов, скамей и столов, на площадках для настольных игр, летних кафе, рекомендуется: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xml:space="preserve">а) установку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w:t>
      </w:r>
      <w:r w:rsidRPr="00CA7312">
        <w:rPr>
          <w:rFonts w:ascii="Arial" w:eastAsia="Times New Roman" w:hAnsi="Arial" w:cs="Arial"/>
          <w:color w:val="333333"/>
          <w:sz w:val="21"/>
          <w:szCs w:val="21"/>
          <w:lang w:eastAsia="ru-RU"/>
        </w:rPr>
        <w:lastRenderedPageBreak/>
        <w:t>При наличии фундамента его части рекомендуется выполнять не выступающими над поверхностью земли;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б) предусмотреть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в) на территории объектов озеленения выполнять скамьи и столы из древесных пней-срубов, бревен и плах, не имеющих сколов и острых углов.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7.1.7. При установке ограждений рекомендуется учитывать следующие характеристики: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прочность, обеспечивающую защиту пешеходов от наезда автомобилей;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модульность, позволяющую создавать конструкции любой формы;</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наличие светоотражающих элементов в местах возможного наезда автомобиля;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расположение ограды не далее 10 см от края газона;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использование нейтральных цветов или естественного цвета используемого материала.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7.1.8. На тротуарах автомобильных дорог, как правило, используются следующие МАФ:</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скамейки без спинки с местом для сумок;</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опоры у скамеек для людей с ограниченными возможностями;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заграждения, обеспечивающие защиту пешеходов от наезда автомобилей;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навесные кашпо, навесные цветочницы и вазоны;</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высокие цветочницы (вазоны) и урны.</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7.1.9. Для пешеходных зон используются, как правило, следующие МАФ:</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уличные фонари, высота которых соотносима с ростом человека;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скамейки, предполагающие длительное сидение;</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цветочницы и кашпо (вазоны);</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информационные стенды;</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защитные ограждения;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столы для игр.</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7.2. Организация площадок.</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7.2.1. На территории населенных пунктов Новопушкинского муниципального образования могут предусматриваться следующие виды площадок: для игр детей, отдыха взрослых, занятий спортом, установки мусоросборников, выгула и дрессировки собак, стоянок автомобилей и другие.</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7.2.2. Организация детских площадок.</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На общественных и дворовых территориях населенных пунктов Новопушкинского муниципального образования могут размещаться следующие виды площадок:</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детские игровые площадки;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инклюзивные спортивно-игровые площадки, предназначенные для совместных игр здоровых детей и детей с ограниченными возможностями здоровья;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спортивные площадки;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инклюзивные спортивные площадки, предназначенные для занятий физкультурой и спортом взрослыми людьми с ограниченными возможностями здоровья;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спортивные комплексы для занятий активными видами спорта.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Детские площадки предназначены для игр и активного отдыха детей разных возрастов.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lastRenderedPageBreak/>
        <w:t>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Расстояние от окон жилых домов и общественных зданий до границ детских площадок дошкольного возраста должны быть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В условиях исторической или высокоплотной застройки размеры площадок могут приниматься в зависимости от имеющихся территориальных возможностей с согласия большинства жителей, проживающих на территории, прилегающей к месту предполагаемого размещения детской площадки, на расстоянии от окон жилых домов и общественных зданий не менее 10 м.</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При планировании размеров площадок (функциональных зон площадок) учитываются: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а) размеры территории, на которой будет располагаться площадка;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б) функциональное предназначение и состав оборудования;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в) требования документов по безопасности площадок (зоны безопасности оборудования);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г) наличие других элементов благоустройства (разделение различных функциональных зон);</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д) расположение подходов к площадке;</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е) пропускную способность площадки.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7.2.3. Организация спортивных площадок.</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Спортивные площадки предназначены для занятий физкультурой и спортом всех возрастных групп населения. Их рекомендуется размещать на территориях жилого и рекреационного назначения, участков спортивных сооружений, общеобразовательных школ.</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Минимальное расстояние от границ спортплощадок до окон жилых домов рекомендуется принимать от 20 до 40 м - в зависимости от шумовых характеристик площадки.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Перечень элементов благоустройства общественных и дворовых территорий при создании функциональных зон площадок включает:</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Детское игровое, спортивно-игровое, спортивное оборудование, а также спортивно-игровое оборудование, предназначенное для совместных игр здоровых детей и детей с особенностями здоровья, и спортивное оборудование, предназначенное для занятий физкультурой и спортом взрослыми людьми с ограниченными возможностями здоровья.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Покрытие и элементы сопряжения поверхности площадки с газоном.</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Земельный участок, на котором планируется размещение площадки, рекомендуется предварительно выровнять, очистить от камней, корней и других мешающих предметов, при необходимости - снять лишние слои грунта и нанести ударопоглощающее покрытие.</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Устройство детских игровых, детских спортивных и инклюзивных площадок на каменном или бетонном покрытии не рекомендуется. При выборе покрытия детских игровых, детских спортивных и инклюзивных площадок рекомендуется отдать предпочтение покрытиям, обладающим амортизирующими свойствами, для предотвращения травмирования детей при падении.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lastRenderedPageBreak/>
        <w:t>- Зеленые насаждения, элементы ландшафтной архитектуры.</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Площадки, предназначенные для детей, рекомендуется отделять с помощью зеленых насаждений от соседствующих площадок, предназначенных для взрослого населения. Также с помощью зеленых насаждений рекомендуется разделять различные функциональные зоны площадок.</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Осветительное оборудование.</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Функционирование осветительного оборудования площадок рекомендуется организовывать в режиме освещения территории населенного пункта, в котором расположена площадка. Освещение площадок (функциональных зон), предназначенных для занятий игровыми видами спорта, рекомендуется осуществлять в соответствии с требованиями к освещению, предъявляемыми в зависимости от вида спорта, для которого организовывается площадка.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Ограждение.</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При необходимости установки ограждения площадки выбор варианта ограждения площадки рекомендуется осуществлять в зависимости от вида и специализации площадки (функциональной зоны площадки), экономических возможностей и предпочтений потребителей.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Не рекомендуется использовать в ограждении площадок сетку рабицу, сварные секционные трехмерные ограждения в силу их низких ударопрочных свойств и повышенной шумности, а также любые виды ограждения с заостренными элементами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Иные элементы благоустройства, в том числе малые архитектурные формы, элементы уличной мебели.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Не рекомендуется размещать на общественных и дворовых территориях населенных пунктов муниципального образования объекты спортивной инфраструктуры, оборудование которых предназначено для занятий экстремальными видами спорта, связанными с опасностью для жизни и здоровья людей.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Озеленение спортивных площадок рекомендуется размещать по периметру. При этом не следует применять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7.2.4. Организация площадок для отдыха и досуга.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Площадки для отдыха и проведения досуга взрослого населения предназначены для тихого отдыха, в том числе настольных игр взрослого населения. Их рекомендуется размещать на участках жилой застройки, на озелененных территориях.</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При совмещении площадок отдыха и досуга и детских площадок не допускается устройство твердых видов покрытия в зоне детских игр.</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Перечень элементов благоустройства на площадке для отдыха, как правило,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7.2.5. Контейнерные площадки для сбора твердых коммунальных отходов.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сельских населенных пунктах - не менее 15 метров.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lastRenderedPageBreak/>
        <w:t>Допускается уменьшение не более чем на 25% указанных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сельских населенных пунктах - не менее 15 метров.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накопления ТКО.</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Сортировка отходов из мусоросборников, а также из мусоровозов на контейнерных площадках не допускается.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Транспортирование ТКО (КГО) с контейнерных площадок должно производиться хозяйствующим субъектом, осуществляющим деятельность по сбору и транспортированию ТКО, с использованием транспортных средств, оборудованных системами, устройствами, средствами, исключающими потери отходов.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Допускается сбор и удаление (вывоз) ТКО (КГО) с территорий сельских поселений бестарным методом (без накопления ТКО (КГО) на контейнерных площадках).</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Вывоз и сброс отходов в места, не предназначенные для обращения с отходами, запрещен.</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Перечень элементов благоустройства территории на площадке для установки мусоросборников включает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контейнеры для сбора отходов производства и потребления.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7.2.6. Организация площадки для выгула домашних животных.</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Перечень элементов благоустройства на территории площадки для выгула животных может включать различные виды покрытия, ограждение, осветительное и информационное оборудование.</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Для части площадки, предназначенной для выгула животных,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целесообразно предусматривать с твердым или комбинированным видом покрытия (плитка, утопленная в газон, и др.).</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7.2.7. Организация площадки автостоянок.</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смотровыми эстакадами.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При планировке общественных пространств и дворовых территорий целесообразно предусматривать специальные препятствия в целях недопущения парковки транспортных средств на газонах.</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lastRenderedPageBreak/>
        <w:t>7.2.8. Организация пешеходных коммуникаций, в том числе тротуаров, аллей, дорожек, тропинок.</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При создании и благоустройстве пешеходных коммуникаций на территории Новопушкинского муниципального образования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Перед проектированием пешеходных тротуаров рекомендуется составлять карту фактических пешеходных маршрутов со схемами движения пешеходов, соединяющих основные точки притяжения людей.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При планировочной организации пешеходных тротуаров должен предусматриваться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При создании пешеходных тротуаров рекомендуется учитывать следующее:</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исходя из текущих планировочных решений по транспортным путям осуществляется проектирование пешеходных тротуаров с минимальным числом пересечений с проезжей частью дорог и пересечений массовых пешеходных потоков.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7.2.9. Организация пешеходных зон.</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Пешеходные зоны являются не только пешеходными коммуникациями, но также общественными пространствами, что определяет режим их использования.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При организации объектов велосипедной инфраструктуры должны создаваться условия для обеспечения связности, прямолинейности, комфортности.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CA7312" w:rsidRPr="00CA7312" w:rsidRDefault="00CA7312" w:rsidP="00CA7312">
      <w:pPr>
        <w:numPr>
          <w:ilvl w:val="0"/>
          <w:numId w:val="1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A7312">
        <w:rPr>
          <w:rFonts w:ascii="Arial" w:eastAsia="Times New Roman" w:hAnsi="Arial" w:cs="Arial"/>
          <w:b/>
          <w:bCs/>
          <w:color w:val="333333"/>
          <w:sz w:val="21"/>
          <w:szCs w:val="21"/>
          <w:lang w:eastAsia="ru-RU"/>
        </w:rPr>
        <w:t>Обустройство территории Новопушкинского МО в целях обеспечения беспрепятственного передвижения инвалидов и других маломобильных групп населения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8.1.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лиц и инвалидов в соответствии нормами действующего законодательства.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8.2.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разработанной в соответствии с:</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СП 59.13330.2016 «СНиП 35-01-2001 Доступность зданий и сооружений для маломобильных групп населения»;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lastRenderedPageBreak/>
        <w:t>- СП 140.13330.2012 «Городская среда. Правила проектирования для маломобильных групп населения»;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СП 136.13330.2012 «Здания и сооружения. Общие положения проектирования с учетом доступности для маломобильных групп населения»;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СП 138.13330.2012 «Общественные здания и сооружения, доступные маломобильным группам населения. Правила проектирования»;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СП 137.13330.2012 «Жилая среда с планировочными элементами, доступными инвалидам. Правила проектирования».</w:t>
      </w:r>
    </w:p>
    <w:p w:rsidR="00CA7312" w:rsidRPr="00CA7312" w:rsidRDefault="00CA7312" w:rsidP="00CA7312">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A7312">
        <w:rPr>
          <w:rFonts w:ascii="Arial" w:eastAsia="Times New Roman" w:hAnsi="Arial" w:cs="Arial"/>
          <w:b/>
          <w:bCs/>
          <w:color w:val="333333"/>
          <w:sz w:val="21"/>
          <w:szCs w:val="21"/>
          <w:lang w:eastAsia="ru-RU"/>
        </w:rPr>
        <w:t>Уборка территории Новопушкинского муниципального образования, в том числе в зимний период</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9.1. Особенности благоустройства территорий в осенне-зимний период:</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Уборка территории общего пользования в осенне-зимний период осуществляется с 1 ноября до 15 апреля. В зависимости от погодных условий с наступлением резкого похолодания, выпадения снега и установления морозной погоды в период осенне-зимней уборки может быть изменен постановлением администрации.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Уборка территории в осенне-зимний период предусматривает одновременную уборку и вывоз снега, льда, мусора.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В зависимости от погодных условий территории с твердым покрытием должны очищаться от снега, льда и снежного наката до твердого покрытия на всю ширину.</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При гололеде в первую очередь очищаются и посыпаются песком или разрешенными противогололедными материалами спуски, подъемы (в том числе лестницы), перекрестки, остановочные и посадочные площадки в местах остановок общественного транспорта, пешеходные переходы, тротуары.</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Очистку от снега дорог, площадей, тротуаров, дорожек необходимо начинать немедленно с началом снегопада. При снегопадах значительной интенсивности и снегопереносах очистка тротуаров и пешеходных дорожек от снега должна производиться в течение всего снегопада с расчетом обеспечения безопасности движения автотранспорта и пешеходов.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Обязанность по уборке снега, сосулек с крыш, карнизных свесов, балконов, защитных козырьков, навесов и иных выступающих конструкций зданий, строений и сооружений возлагается на собственников таких объектов.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Очистка крыш от снега и удаление сосулек производится в светлое время суток с применением мер предосторожности для пешеходов. При этом применяются меры по сохранности деревьев, кустарников, электропроводов, линий связи, иного имущества. Сброшенный снег и наледь убираются ежедневно по окончании работ.</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 Размещение и функционирование снегоплавильных установок должно соответствовать требованиям законодательства в сфере обеспечения санитарно-эпидемиологического благополучия населения.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9.2. Летняя уборка осуществляется с 15 апреля до 15 октября. В весенне-летний период уборки производятся следующие виды работ:</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а) очистка газонов, цветников и клумб от мусора, веток, опавших листьев, сухой травы, отцветших соцветий и песка с периодичностью, которая обеспечит чистоту и отсутствие мусора и опавших листьев на перечисленных объектах;</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б) очистка лотковой и прилотковой зон автомобильных дорог от мусора и иных отходов, а также посторонних предметов с периодичностью, которая обеспечит поддержание указанных зон в чистоте и порядке;</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lastRenderedPageBreak/>
        <w:t>в) подметание, мойка и полив проезжей части дорог, тротуаров, дворовых и внутриквартальных территорий;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г) сбор, удаление и вывоз мусора и иных отходов с территорий общего пользования, прилегающих территорий в установленном порядке;</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д) скашивание травы с периодичностью, которая обеспечит высоту травяного покрова не выше 15 сантиметров.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Кошение травы следует производить в светлое время суток. Косить траву во время дождя, густого тумана (при видимости менее 50 м) и при сильном ветре запрещается.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При выполнении работ по благоустройству в весенне-летний период не допускается сбрасывать смет и мусор на озелененные территории, в смотровые колодцы инженерных сетей, реки и водоемы, на проезжую часть дорог и тротуары, а также выбивать струей воды смет и мусор на тротуары и газоны при мойке проезжей части.</w:t>
      </w:r>
    </w:p>
    <w:p w:rsidR="00CA7312" w:rsidRPr="00CA7312" w:rsidRDefault="00CA7312" w:rsidP="00CA7312">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A7312">
        <w:rPr>
          <w:rFonts w:ascii="Arial" w:eastAsia="Times New Roman" w:hAnsi="Arial" w:cs="Arial"/>
          <w:b/>
          <w:bCs/>
          <w:color w:val="333333"/>
          <w:sz w:val="21"/>
          <w:szCs w:val="21"/>
          <w:lang w:eastAsia="ru-RU"/>
        </w:rPr>
        <w:t>Порядок проведения земляных работ </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10.1. Производство дорожных, строительных и других земляных работ на территории муниципального образования осуществляется на основании разрешения на производство земляных работ, выданного Администрацией муниципального образования.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10.2. Прокладка и переустройство инженерных сетей и сооружений на территории Новопушкинского муниципального образования может осуществляться открытым и закрытым способом. Целесообразность применения того или иного способа должна определяться в каждом отдельном случае проектом с учетом местных условий.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10.3. Прокладку и переустройство инженерных сетей и сооружений в центральной части Новопушкинского муниципального образования, на площадях и улицах с усовершенствованным дорожным покрытием, интенсивным движением транспорта и пешеходов рекомендуется осуществлять закрытым способом.</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10.4. Место производства земляных работ должно быть ограждено с устройством мостиков, проходов и обходов при необходимости. В темное время суток место производства земляных работ должно быть освещено.</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Производитель земляных работ обязан на видном месте установить щит с указанием организации, производящей работы, номера телефона, фамилии лица, ответственного за производство работ, сроков начала и окончания работ.</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10.5. В целях соблюдения мер предосторожности производство земляных работ в охранной зоне кабелей, находящихся под напряжением, или действующих газопроводов следует осуществлять под наблюдением работников организаций, эксплуатирующих инженерные сети, пролегающие в месте предполагаемой раскопки.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10.6. Грунт, строительные материалы и конструкции разрешается складировать в пределах огражденных территорий, за исключением магистральных улиц и дорог с интенсивным движением транспортных средств и пешеходов. На улицах, площадях, тротуарах, имеющих асфальтированное и плиточное покрытие, земляные работы должны производиться с вывозом грунта, скола и иных отходов без складирования.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Использование снятого грунта для обратной засыпки траншей и котлованов на автомобильных дорогах, тротуарах и иных объектах, имеющих асфальтированное, бетонное и плиточное покрытие, а также на территориях детских и спортивных площадок не допускается. На перечисленных территориях обратная засыпка должна производиться несжимаемым материалом с послойным уплотнением.</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10.7. При производстве земляных работ не допускается засыпать крышки колодцев и камер, решетки дождеприемных колодцев, зеленые насаждения и производить складирование строительных материалов и конструкций на газонах, трассах действующих инженерных сооружений и в охранных зонах линий электропередач и связи, а также открывать крышки люков камер и колодцев на инженерных сооружениях и спускаться в них без разрешения соответствующих эксплуатирующих организаций.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lastRenderedPageBreak/>
        <w:t>10.8. Работы по восстановлению благоустройства и дорожного покрытия необходимо начинать сразу после засыпки траншей и котлованов и заканчивать на дорогах, улицах, тротуарах, скверах, в местах интенсивного движения транспорта и пешеходов в течение суток, а в иных местах - в течение трех суток. Дорожное покрытие после производства земляных работ следует восстанавливать в соответствии с действующими нормативными документами.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Если земляные работы проводились в осенне-зимний период, то работы по восстановлению благоустройства и дорожного покрытия осуществляются в летний период в сроки, указанные в разрешениях на производство земляных работ.</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10.9. Организации, осуществляющие земляные работы, в течение суток после окончания работ обязаны убрать грунт, мусор, неиспользованные строительные материалы и конструкции, восстановить демонтированные (поврежденные, уничтоженные) при выполнении работ объекты (дорожные знаки и разметку, ограждения, малые архитектурные формы) и подготовить документы к приемке объекта.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10.10. При повреждении инженерных сетей и сооружений, в результате которых нарушается их нормальная работа и (или) могут произойти несчастные случаи, руководители организаций, в ведении которых находятся указанные инженерные сооружения, или ответственные лица (начальники аварийных служб, дежурный диспетчер аварийной службы) обязаны немедленно по получению сигнала об аварии: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направить аварийную бригаду, которая под руководством ответственного лица, имеющего при себе служебное удостоверение, должна приступить к ликвидации аварии и устранению ее последствий;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вызвать представителей организаций, эксплуатирующих инженерные сети и сооружения в районе аварии.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10.11. Организация, выполняющая аварийные земляные работы, обязана оформить разрешение на производство земляных работ в течение суток.</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10.11.1. В случае необходимости производства аварийных земляных работ в выходные (праздничные) дни организация, выполняющая аварийные земляные работы, обязана незамедлительно приступить к ликвидации аварии и оформить разрешение на производство земляных работ в первый рабочий день после выходного (праздничного) дня.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10.11.2. При ликвидации аварий срок производства земляных работ не должен превышать трех суток.</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10.12. Все виды земляных работ на территории  Новопушкинского муниципального образования производятся только по разрешению администрации  Новопушкинского муниципального образования. Производство земляных работ осуществляется в соответствии с порядком установленным действующими  нормативными правовыми актами.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10.13. Разрешение на производство работ по строительству, реконструкции, ремонту коммуникаций выдается администрацией Новопушкинского муниципального образования по заявлению о выдаче разрешения на производство земляных работ при предъявлении следующих документов: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заявки на выдачу разрешения на производство земляных работ;</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проекта проведения работ, согласованного с заинтересованными службами, отвечающими за сохранность инженерных коммуникаций;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схемы движения транспорта и пешеходов, согласованной с государственной инспекцией по безопасности дорожного движения;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условий производства работ, согласованных с Администрацией муниципального образования;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календарного графика производства работ, а также соглашения (договора) с собственником или уполномоченным им лицом о восстановлении благоустройства земельного участка, на территории которого будут проводиться соответствующие работы.</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иных документов, предусмотренных соответствующим регламентом.</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lastRenderedPageBreak/>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10.14.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и ремонтных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Новопушкинского муниципального образования.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10.15. До начала производства работ по разрытию необходимо:</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10.15.1. Установить дорожные знаки в соответствии с согласованной схемой;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10.15.2.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 Ограждение должно быть сплошным и надежно предотвращать попадание посторонних на стройплощадку.</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10.15.3. В случаях, когда производство работ связано с закрытием, изменением маршрутов пассажирского транспорта, поместить соответствующие объявления на информационных стендах, на официальном сайте сельского поселения с указанием сроков производства работ;</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10.15.4. Оформить при необходимости в установленном порядке и осуществить снос или пересадку зеленых насаждений.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Разрешение на производство работ должно находиться на месте работ и предъявляться по первому требованию лиц, осуществляющих контроль за выполнением Правил. В разрешении устанавливаются сроки и условия производства работ.</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10.16. До начала земляных работ строительная организация вызывает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топооснове.</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10.17. Лица, которым выдано разрешение на производство земляных работ, обязаны в течение двух лет (гарантийный период) после завершения работ контролировать состояние объекта. Провалы, просадки грунта или дорожного покрытия, появившиеся в течение гарантийного периода в местах, где проводились ремонтно-восстановительные работы, должны быть в течение суток огорожены и устранены. После указанного срока провалы и просадки грунта устраняются организацией, обслуживающей эту территорию.</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10.18. При ведении работ, связанных с устройством или ремонтом подземных коммуникаций, запрещается: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10.18.1. Вскрытие дорожных покрытий и любые разрытия без оформления разрешения на производство земельных работ;</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10.18.2. Засыпка землей или строительными материалами зеленых насаждений (газоны, деревья, кустарники), крышек колодцев, водосточных решеток;</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10.18.3. Засыпка кюветов и водостоков, а также устройство переездов через водосточные канавы и кюветы без оборудования водопропускных труб воды;</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10.18.4. Вырубка деревьев, кустарников и обнажение корней без разрешения соответствующей структуры администрации Новопушкинского муниципального образования;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10.18.5. Засорение прилегающих улиц и ливневой канализации.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lastRenderedPageBreak/>
        <w:t>10.19. 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застроенных территориях грунт немедленно вывозится. При необходимости строительная организация обеспечивает планировку грунта на отвале.</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Засыпка траншей и котлованов под проезжей частью и тротуарами производится на всю глубину песком, отсевом или щебнем с уплотнением и с последующим восстановлением асфальтового покрытия.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10.20. Траншеи на газонах засыпаются местным грунтом с уплотнением, восстановлением плодородного слоя и посевом травы. Из открытых траншей и кюветов грунт подлежит вывозу в специально отведенные места.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10.21. В случае неудовлетворительного производства работ по засыпке и уплотнению грунта в траншеях, влекущих за собой осадку и разрушение дорожного покрытия, исправление дефектов выполняется исполнителем земляных работ или сетевладельцем.</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10.22. Орган, выдавший разрешение на производство работ, имеет право аннулировать разрешение на ведение работ в случае нарушения порядка проведения соответствующих видов работ, определяемого нормами действующего законодательства, а также условий производства работ (срок, способ ведения работ), установленных в ордере, с привлечением к ответственности виновных лиц в соответствии с законодательством Российской Федерации, нормативными правовыми актами Саратовской области.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b/>
          <w:bCs/>
          <w:color w:val="333333"/>
          <w:sz w:val="21"/>
          <w:szCs w:val="21"/>
          <w:lang w:eastAsia="ru-RU"/>
        </w:rPr>
        <w:t> </w:t>
      </w:r>
    </w:p>
    <w:p w:rsidR="00CA7312" w:rsidRPr="00CA7312" w:rsidRDefault="00CA7312" w:rsidP="00CA7312">
      <w:pPr>
        <w:numPr>
          <w:ilvl w:val="0"/>
          <w:numId w:val="1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A7312">
        <w:rPr>
          <w:rFonts w:ascii="Arial" w:eastAsia="Times New Roman" w:hAnsi="Arial" w:cs="Arial"/>
          <w:b/>
          <w:bCs/>
          <w:color w:val="333333"/>
          <w:sz w:val="21"/>
          <w:szCs w:val="21"/>
          <w:lang w:eastAsia="ru-RU"/>
        </w:rPr>
        <w:t>Праздничное оформление территории Новопушкинского муниципального образования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11.1. Принципы праздничного оформления: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гармоничное сочетание элементов праздничного оформления с архитектурной и ландшафтной средой;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 комплексный подход и равномерное размещение элементов оформления на всей территории сельского поселения.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11.2. Объекты праздничного оформления: территории улиц, площадей, мостовые сооружения, места массовых гуляний, парки, бульвары, скверы, фасады зданий, строений, сооружений,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 прилегающие к ним территории.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11.3. Элементами праздничного оформления могут быть: флаги, баннерные панно, транспаранты-перетяжки, объемно-декоративные элементы и композиции, стенды, трибуны, эстрады, цветочные композиции, тантамарески, сооружения и композиции изо льда, световые гирлянды, праздничная иллюминация, световые панно, световые конструкции и композиции, объемно-пространственные конструкции.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11.4. Размещение элементов праздничного оформления и включение световых элементов праздничного оформления производится на период проведения праздничных мероприятий правообладателями зданий, строений, сооружений, в том числе нестационарных торговых объектов, иными лицами, на которых в соответствии с требованиями нормативных правовых актов Российской Федерации, нормативных правовых актов субъектов Российской Федерации, муниципальных правовых актов, договоров возложена соответствующая обязанность.</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11.5. Требования к размещению элементов праздничного оформления территории Новопушкинского муниципального образования: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11.5.1. Соответствие праздничного оформления тематике праздника.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lastRenderedPageBreak/>
        <w:t>11.5.2. Праздничное оформление муниципального образования, включающее государственной символики осуществляется в соответствии с Федеральными конституционными законами от 25.12.2000 № 1-ФКЗ «О Государственном флаге Российской Федерации», от 25.12.2000 № 2-ФКЗ «О Государственном гербе Российской Федерации».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11.6. Все объекты и элементы праздничного оформления, а также работы по монтажу, демонтажу и эксплуатации объектов и элементов оформления выполняются в соответствии с требованиями ГОСТ, СНиП и СП, действующих на территории Российской Федерации, а также с соблюдением мероприятий по технике безопасности, экологической безопасности, пожарной безопасности, рациональному использованию территории, охране окружающей среды, а также экологическим, санитарно-гигиеническим, противопожарным и другим нормам, действующим на территории Российской Федерации.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11.7. Монтаж, демонтаж, ремонт и эксплуатация световых элементов оформления улиц, проспектов и площадей населенного пункта, осуществляется специалистами, имеющими допуск к данным видам работ в соответствии с требованиями законодательства Российской Федерации.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11.8. Монтаж, демонтаж, ремонт и эксплуатация установок архитектурной подсветки зданий, строений, сооружений осуществляется собственником или арендатором здания, либо организацией или специалистами, привлекаемыми собственником или арендатором по договору.</w:t>
      </w:r>
    </w:p>
    <w:p w:rsidR="00CA7312" w:rsidRPr="00CA7312" w:rsidRDefault="00CA7312" w:rsidP="00CA7312">
      <w:pPr>
        <w:numPr>
          <w:ilvl w:val="0"/>
          <w:numId w:val="1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A7312">
        <w:rPr>
          <w:rFonts w:ascii="Arial" w:eastAsia="Times New Roman" w:hAnsi="Arial" w:cs="Arial"/>
          <w:b/>
          <w:bCs/>
          <w:color w:val="333333"/>
          <w:sz w:val="21"/>
          <w:szCs w:val="21"/>
          <w:lang w:eastAsia="ru-RU"/>
        </w:rPr>
        <w:t>Порядок участия граждан и организаций в реализации мероприятий по благоустройству территории Новопушкинского муниципального образования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12.1.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жизни вокруг проектов реализующих стратегию развития территории.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12.2. Открытое обсуждение проектов благоустройства территории рекомендуется организовывать на этапе формулирования задач проекта и по итогам каждого из этапов проектирования.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12.3. Все решения, касающиеся благоустройства и развития территории должны приниматься открыто и гласно, с учетом мнения жителей поселения.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12.4.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среды вся информация по указанным направлениям размещается в сети Интернет на официальном сайте Энгельсского муниципального района.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12.5. 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совместное определение целей и задач по развитию территории, инвентаризация проблем и потенциалов среды;</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определение основных видов активностей, функциональных зон и их взаимного расположения на выбранной территории;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консультации в выборе типов покрытий, с учетом функционального зонирования территории;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консультации по предполагаемым типам озеленения;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консультации по предполагаемым типам освещения и осветительного оборудования;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lastRenderedPageBreak/>
        <w:t>участие в разработке проекта, обсуждение решений с архитекторами, проектировщиками и другими профильными специалистами;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12.6.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12.7. Собственник и (или) иной законный владелец здания, строения, сооружения,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к зданиям, строениям, сооружениям и земельным участкам территорий.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12.8.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12.9. Информирование может осуществляться путем:</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а)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д) индивидуальных приглашений участников встречи лично, по электронной почте или по телефону;</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е)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12.10. Механизмы общественного участия.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lastRenderedPageBreak/>
        <w:t>12.10.1. 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12.10.2. Могут использоваться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и др.</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12.10.3. Общественный контроль является одним из механизмов общественного участия.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12.10.4.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и (или) на интерактивный портал в сети Интернет.</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12.10.5.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A7312" w:rsidRPr="00CA7312" w:rsidRDefault="00CA7312" w:rsidP="00CA7312">
      <w:pPr>
        <w:shd w:val="clear" w:color="auto" w:fill="FFFFFF"/>
        <w:spacing w:after="150" w:line="240" w:lineRule="auto"/>
        <w:rPr>
          <w:rFonts w:ascii="Arial" w:eastAsia="Times New Roman" w:hAnsi="Arial" w:cs="Arial"/>
          <w:color w:val="333333"/>
          <w:sz w:val="21"/>
          <w:szCs w:val="21"/>
          <w:lang w:eastAsia="ru-RU"/>
        </w:rPr>
      </w:pPr>
      <w:bookmarkStart w:id="0" w:name="_Toc472352466"/>
      <w:bookmarkEnd w:id="0"/>
      <w:r w:rsidRPr="00CA7312">
        <w:rPr>
          <w:rFonts w:ascii="Arial" w:eastAsia="Times New Roman" w:hAnsi="Arial" w:cs="Arial"/>
          <w:b/>
          <w:bCs/>
          <w:color w:val="333333"/>
          <w:sz w:val="21"/>
          <w:szCs w:val="21"/>
          <w:lang w:eastAsia="ru-RU"/>
        </w:rPr>
        <w:t>Статья 13. Контроль за соблюдением Правил</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13.1. Организация контроля за исполнением требований настоящих Правил возлагается на Администрацию муниципального образования.</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13.2. Физические, юридические и должностные лица, виновные в нарушении настоящих Правил, привлекаются к ответственности в соответствии с законодательством Российской Федерации и Саратовской области.</w:t>
      </w:r>
    </w:p>
    <w:p w:rsidR="00CA7312" w:rsidRPr="00CA7312" w:rsidRDefault="00CA7312" w:rsidP="00CA7312">
      <w:pPr>
        <w:shd w:val="clear" w:color="auto" w:fill="FFFFFF"/>
        <w:spacing w:after="150" w:line="240" w:lineRule="auto"/>
        <w:jc w:val="both"/>
        <w:rPr>
          <w:rFonts w:ascii="Arial" w:eastAsia="Times New Roman" w:hAnsi="Arial" w:cs="Arial"/>
          <w:color w:val="333333"/>
          <w:sz w:val="21"/>
          <w:szCs w:val="21"/>
          <w:lang w:eastAsia="ru-RU"/>
        </w:rPr>
      </w:pPr>
      <w:r w:rsidRPr="00CA7312">
        <w:rPr>
          <w:rFonts w:ascii="Arial" w:eastAsia="Times New Roman" w:hAnsi="Arial" w:cs="Arial"/>
          <w:color w:val="333333"/>
          <w:sz w:val="21"/>
          <w:szCs w:val="21"/>
          <w:lang w:eastAsia="ru-RU"/>
        </w:rPr>
        <w:t>13.3. Привлечение виновного лица к ответственности не освобождает его от обязанности устранить допущенные правонарушения в области благоустройства и возместить причиненный ущерб в соответствии с порядком, установленным нормативными правовыми актами муниципального образования.</w:t>
      </w:r>
    </w:p>
    <w:p w:rsidR="00CA7312" w:rsidRPr="00CA7312" w:rsidRDefault="00CA7312" w:rsidP="00CA7312">
      <w:pPr>
        <w:numPr>
          <w:ilvl w:val="0"/>
          <w:numId w:val="17"/>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E21711" w:rsidRDefault="00E21711">
      <w:bookmarkStart w:id="1" w:name="_GoBack"/>
      <w:bookmarkEnd w:id="1"/>
    </w:p>
    <w:sectPr w:rsidR="00E217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519B3"/>
    <w:multiLevelType w:val="multilevel"/>
    <w:tmpl w:val="26AC08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916691"/>
    <w:multiLevelType w:val="multilevel"/>
    <w:tmpl w:val="30408B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DA3663"/>
    <w:multiLevelType w:val="multilevel"/>
    <w:tmpl w:val="7DDA8F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536009"/>
    <w:multiLevelType w:val="multilevel"/>
    <w:tmpl w:val="E26CD8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407069"/>
    <w:multiLevelType w:val="multilevel"/>
    <w:tmpl w:val="714E5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28200B"/>
    <w:multiLevelType w:val="multilevel"/>
    <w:tmpl w:val="FA50836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7E418A"/>
    <w:multiLevelType w:val="multilevel"/>
    <w:tmpl w:val="3B8A8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5E0D3F"/>
    <w:multiLevelType w:val="multilevel"/>
    <w:tmpl w:val="A25C283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CE50EB"/>
    <w:multiLevelType w:val="multilevel"/>
    <w:tmpl w:val="2D1C06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DD70F4"/>
    <w:multiLevelType w:val="multilevel"/>
    <w:tmpl w:val="2496E9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7D686D"/>
    <w:multiLevelType w:val="multilevel"/>
    <w:tmpl w:val="BABE985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162F07"/>
    <w:multiLevelType w:val="multilevel"/>
    <w:tmpl w:val="91A28D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FE37A2"/>
    <w:multiLevelType w:val="multilevel"/>
    <w:tmpl w:val="048CC7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4E3049"/>
    <w:multiLevelType w:val="multilevel"/>
    <w:tmpl w:val="41B29D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FD6238"/>
    <w:multiLevelType w:val="multilevel"/>
    <w:tmpl w:val="A25418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0D5490"/>
    <w:multiLevelType w:val="multilevel"/>
    <w:tmpl w:val="C7C0A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0847B3"/>
    <w:multiLevelType w:val="multilevel"/>
    <w:tmpl w:val="E0B88D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4"/>
  </w:num>
  <w:num w:numId="3">
    <w:abstractNumId w:val="9"/>
  </w:num>
  <w:num w:numId="4">
    <w:abstractNumId w:val="15"/>
  </w:num>
  <w:num w:numId="5">
    <w:abstractNumId w:val="0"/>
  </w:num>
  <w:num w:numId="6">
    <w:abstractNumId w:val="3"/>
  </w:num>
  <w:num w:numId="7">
    <w:abstractNumId w:val="11"/>
  </w:num>
  <w:num w:numId="8">
    <w:abstractNumId w:val="1"/>
  </w:num>
  <w:num w:numId="9">
    <w:abstractNumId w:val="12"/>
  </w:num>
  <w:num w:numId="10">
    <w:abstractNumId w:val="2"/>
  </w:num>
  <w:num w:numId="11">
    <w:abstractNumId w:val="13"/>
  </w:num>
  <w:num w:numId="12">
    <w:abstractNumId w:val="8"/>
  </w:num>
  <w:num w:numId="13">
    <w:abstractNumId w:val="16"/>
  </w:num>
  <w:num w:numId="14">
    <w:abstractNumId w:val="10"/>
  </w:num>
  <w:num w:numId="15">
    <w:abstractNumId w:val="5"/>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12"/>
    <w:rsid w:val="00CA7312"/>
    <w:rsid w:val="00E21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AD26C-FEAF-4618-BB5A-6DF72F97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A73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A73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7312"/>
    <w:rPr>
      <w:b/>
      <w:bCs/>
    </w:rPr>
  </w:style>
  <w:style w:type="character" w:styleId="a5">
    <w:name w:val="Hyperlink"/>
    <w:basedOn w:val="a0"/>
    <w:uiPriority w:val="99"/>
    <w:semiHidden/>
    <w:unhideWhenUsed/>
    <w:rsid w:val="00CA7312"/>
    <w:rPr>
      <w:color w:val="0000FF"/>
      <w:u w:val="single"/>
    </w:rPr>
  </w:style>
  <w:style w:type="character" w:styleId="a6">
    <w:name w:val="FollowedHyperlink"/>
    <w:basedOn w:val="a0"/>
    <w:uiPriority w:val="99"/>
    <w:semiHidden/>
    <w:unhideWhenUsed/>
    <w:rsid w:val="00CA7312"/>
    <w:rPr>
      <w:color w:val="800080"/>
      <w:u w:val="single"/>
    </w:rPr>
  </w:style>
  <w:style w:type="character" w:customStyle="1" w:styleId="icon-chevron-left">
    <w:name w:val="icon-chevron-left"/>
    <w:basedOn w:val="a0"/>
    <w:rsid w:val="00CA7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554233">
      <w:bodyDiv w:val="1"/>
      <w:marLeft w:val="0"/>
      <w:marRight w:val="0"/>
      <w:marTop w:val="0"/>
      <w:marBottom w:val="0"/>
      <w:divBdr>
        <w:top w:val="none" w:sz="0" w:space="0" w:color="auto"/>
        <w:left w:val="none" w:sz="0" w:space="0" w:color="auto"/>
        <w:bottom w:val="none" w:sz="0" w:space="0" w:color="auto"/>
        <w:right w:val="none" w:sz="0" w:space="0" w:color="auto"/>
      </w:divBdr>
      <w:divsChild>
        <w:div w:id="392124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A6779F81F9DF680371CBCE30AD0552B55469A6864667D2BFE324A345hCb8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5A6779F81F9DF680371CBCE30AD0552B5576CA5874D67D2BFE324A345hCb8K" TargetMode="External"/><Relationship Id="rId12" Type="http://schemas.openxmlformats.org/officeDocument/2006/relationships/hyperlink" Target="consultantplus://offline/ref=C5A6779F81F9DF680371D5C326C15B58B35E30AF834A648DE5BC7FFE12C183780146F19CDC376ECD809B03hFb5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5A6779F81F9DF680371CBCE30AD0552B65D69A78C1830D0EEB62AhAb6K" TargetMode="External"/><Relationship Id="rId11" Type="http://schemas.openxmlformats.org/officeDocument/2006/relationships/hyperlink" Target="consultantplus://offline/ref=147FF80CE18140758DF84BC83F3B0746B90328FC5389769C8C961AD003E8A94AE873C01AC372E5C8X1s2I" TargetMode="External"/><Relationship Id="rId5" Type="http://schemas.openxmlformats.org/officeDocument/2006/relationships/image" Target="media/image1.jpeg"/><Relationship Id="rId10" Type="http://schemas.openxmlformats.org/officeDocument/2006/relationships/hyperlink" Target="consultantplus://offline/ref=C5A6779F81F9DF680371CBCE30AD0552B5576FAB804F67D2BFE324A345hCb8K" TargetMode="External"/><Relationship Id="rId4" Type="http://schemas.openxmlformats.org/officeDocument/2006/relationships/webSettings" Target="webSettings.xml"/><Relationship Id="rId9" Type="http://schemas.openxmlformats.org/officeDocument/2006/relationships/hyperlink" Target="consultantplus://offline/ref=C5A6779F81F9DF680371CBCE30AD0552B5576FAB814F67D2BFE324A345hCb8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19452</Words>
  <Characters>110883</Characters>
  <Application>Microsoft Office Word</Application>
  <DocSecurity>0</DocSecurity>
  <Lines>924</Lines>
  <Paragraphs>260</Paragraphs>
  <ScaleCrop>false</ScaleCrop>
  <Company>SPecialiST RePack</Company>
  <LinksUpToDate>false</LinksUpToDate>
  <CharactersWithSpaces>130075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2024-03-12T06:35:00Z</dcterms:created>
  <dcterms:modified xsi:type="dcterms:W3CDTF">2024-03-12T06:35:00Z</dcterms:modified>
</cp:coreProperties>
</file>