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0D" w:rsidRPr="00EB7F0D" w:rsidRDefault="00EB7F0D" w:rsidP="00EB7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F0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0D" w:rsidRPr="00EB7F0D" w:rsidRDefault="00EB7F0D" w:rsidP="00EB7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EB7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B7F0D" w:rsidRPr="00EB7F0D" w:rsidRDefault="00EB7F0D" w:rsidP="00EB7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B7F0D" w:rsidRPr="00EB7F0D" w:rsidRDefault="00EB7F0D" w:rsidP="00EB7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EB7F0D" w:rsidRPr="00EB7F0D" w:rsidRDefault="00EB7F0D" w:rsidP="00EB7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EB7F0D" w:rsidRPr="00EB7F0D" w:rsidRDefault="00EB7F0D" w:rsidP="00EB7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B7F0D" w:rsidRPr="00EB7F0D" w:rsidRDefault="00EB7F0D" w:rsidP="00EB7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proofErr w:type="gramStart"/>
      <w:r w:rsidRPr="00EB7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Двадцатое  очередное</w:t>
      </w:r>
      <w:proofErr w:type="gramEnd"/>
      <w:r w:rsidRPr="00EB7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заседание первого созыва </w:t>
      </w:r>
    </w:p>
    <w:p w:rsidR="00EB7F0D" w:rsidRPr="00EB7F0D" w:rsidRDefault="00EB7F0D" w:rsidP="00EB7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B7F0D" w:rsidRPr="00EB7F0D" w:rsidRDefault="00EB7F0D" w:rsidP="00EB7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EB7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18.02.2015</w:t>
      </w:r>
      <w:proofErr w:type="gramEnd"/>
      <w:r w:rsidRPr="00EB7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                                            №160/20-01</w:t>
      </w:r>
    </w:p>
    <w:p w:rsidR="00EB7F0D" w:rsidRPr="00EB7F0D" w:rsidRDefault="00EB7F0D" w:rsidP="00EB7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B7F0D" w:rsidRPr="00EB7F0D" w:rsidRDefault="00EB7F0D" w:rsidP="00EB7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</w:t>
      </w:r>
    </w:p>
    <w:p w:rsidR="00EB7F0D" w:rsidRPr="00EB7F0D" w:rsidRDefault="00EB7F0D" w:rsidP="00EB7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программу «Повышение безопасности</w:t>
      </w:r>
    </w:p>
    <w:p w:rsidR="00EB7F0D" w:rsidRPr="00EB7F0D" w:rsidRDefault="00EB7F0D" w:rsidP="00EB7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дорожного движения на территории</w:t>
      </w:r>
    </w:p>
    <w:p w:rsidR="00EB7F0D" w:rsidRPr="00EB7F0D" w:rsidRDefault="00EB7F0D" w:rsidP="00EB7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B7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B7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EB7F0D" w:rsidRPr="00EB7F0D" w:rsidRDefault="00EB7F0D" w:rsidP="00EB7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на 2014 год»</w:t>
      </w:r>
    </w:p>
    <w:p w:rsidR="00EB7F0D" w:rsidRPr="00EB7F0D" w:rsidRDefault="00EB7F0D" w:rsidP="00EB7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"Об общих принципах организации местного самоуправления в </w:t>
      </w:r>
      <w:proofErr w:type="gramStart"/>
      <w:r w:rsidRPr="00EB7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Российской  Федерации</w:t>
      </w:r>
      <w:proofErr w:type="gramEnd"/>
      <w:r w:rsidRPr="00EB7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 от 6 октября 2003г. № 131-ФЗ, Уставом </w:t>
      </w:r>
      <w:proofErr w:type="spellStart"/>
      <w:r w:rsidRPr="00EB7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B7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EB7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B7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B7F0D" w:rsidRPr="00EB7F0D" w:rsidRDefault="00EB7F0D" w:rsidP="00EB7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EB7F0D" w:rsidRPr="00EB7F0D" w:rsidRDefault="00EB7F0D" w:rsidP="00EB7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муниципальную программу «Повышение безопасности дорожного движения на территории </w:t>
      </w:r>
      <w:proofErr w:type="spellStart"/>
      <w:r w:rsidRPr="00EB7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B7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2014 год»:</w:t>
      </w:r>
    </w:p>
    <w:p w:rsidR="00EB7F0D" w:rsidRPr="00EB7F0D" w:rsidRDefault="00EB7F0D" w:rsidP="00EB7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 в названии и по тексту слова «на 2014 год» заменить словами «на 2014-</w:t>
      </w:r>
      <w:proofErr w:type="gramStart"/>
      <w:r w:rsidRPr="00EB7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2015  годы</w:t>
      </w:r>
      <w:proofErr w:type="gramEnd"/>
      <w:r w:rsidRPr="00EB7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в соответствующем падеже;</w:t>
      </w:r>
    </w:p>
    <w:p w:rsidR="00EB7F0D" w:rsidRPr="00EB7F0D" w:rsidRDefault="00EB7F0D" w:rsidP="00EB7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паспорт муниципальной программы изложить в новой редакции согласно приложению 1;</w:t>
      </w:r>
    </w:p>
    <w:p w:rsidR="00EB7F0D" w:rsidRPr="00EB7F0D" w:rsidRDefault="00EB7F0D" w:rsidP="00EB7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пункт 3 «Система (перечень) программных мероприятий изложить в новой редакции согласно приложению 2.</w:t>
      </w:r>
    </w:p>
    <w:p w:rsidR="00EB7F0D" w:rsidRPr="00EB7F0D" w:rsidRDefault="00EB7F0D" w:rsidP="00EB7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EB7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B7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(www.engels-city.ru/2009-10-27-11-46-49).</w:t>
      </w:r>
    </w:p>
    <w:p w:rsidR="00EB7F0D" w:rsidRPr="00EB7F0D" w:rsidRDefault="00EB7F0D" w:rsidP="00EB7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EB7F0D" w:rsidRPr="00EB7F0D" w:rsidRDefault="00EB7F0D" w:rsidP="00EB7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F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  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EB7F0D" w:rsidRPr="00EB7F0D" w:rsidRDefault="00EB7F0D" w:rsidP="00EB7F0D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EB7F0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EB7F0D" w:rsidRPr="00EB7F0D" w:rsidRDefault="00EB7F0D" w:rsidP="00EB7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EB7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B7F0D" w:rsidRPr="00EB7F0D" w:rsidRDefault="00EB7F0D" w:rsidP="00EB7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О.Г. </w:t>
      </w:r>
      <w:proofErr w:type="spellStart"/>
      <w:r w:rsidRPr="00EB7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EB7F0D" w:rsidRPr="00EB7F0D" w:rsidRDefault="00EB7F0D" w:rsidP="00EB7F0D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EB7F0D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t> </w:t>
      </w:r>
    </w:p>
    <w:p w:rsidR="00EB7F0D" w:rsidRPr="00EB7F0D" w:rsidRDefault="00EB7F0D" w:rsidP="00EB7F0D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EB7F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Приложение 1 к решению Совета депутатов</w:t>
      </w:r>
    </w:p>
    <w:p w:rsidR="00EB7F0D" w:rsidRPr="00EB7F0D" w:rsidRDefault="00EB7F0D" w:rsidP="00EB7F0D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EB7F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Новопушкинского</w:t>
      </w:r>
      <w:proofErr w:type="spellEnd"/>
      <w:r w:rsidRPr="00EB7F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муниципального образования</w:t>
      </w:r>
    </w:p>
    <w:p w:rsidR="00EB7F0D" w:rsidRPr="00EB7F0D" w:rsidRDefault="00EB7F0D" w:rsidP="00EB7F0D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EB7F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 18.02.2015 года №160/20-01</w:t>
      </w:r>
    </w:p>
    <w:p w:rsidR="00EB7F0D" w:rsidRPr="00EB7F0D" w:rsidRDefault="00EB7F0D" w:rsidP="00EB7F0D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EB7F0D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t> </w:t>
      </w:r>
    </w:p>
    <w:p w:rsidR="00EB7F0D" w:rsidRPr="00EB7F0D" w:rsidRDefault="00EB7F0D" w:rsidP="00EB7F0D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EB7F0D">
        <w:rPr>
          <w:rFonts w:ascii="Consolas" w:eastAsia="Times New Roman" w:hAnsi="Consolas" w:cs="Courier New"/>
          <w:b/>
          <w:bCs/>
          <w:i/>
          <w:iCs/>
          <w:color w:val="333333"/>
          <w:sz w:val="20"/>
          <w:szCs w:val="20"/>
          <w:lang w:eastAsia="ru-RU"/>
        </w:rPr>
        <w:t>ПАСПОРТ</w:t>
      </w:r>
    </w:p>
    <w:p w:rsidR="00EB7F0D" w:rsidRPr="00EB7F0D" w:rsidRDefault="00EB7F0D" w:rsidP="00EB7F0D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EB7F0D">
        <w:rPr>
          <w:rFonts w:ascii="Consolas" w:eastAsia="Times New Roman" w:hAnsi="Consolas" w:cs="Courier New"/>
          <w:b/>
          <w:bCs/>
          <w:i/>
          <w:iCs/>
          <w:color w:val="333333"/>
          <w:sz w:val="20"/>
          <w:szCs w:val="20"/>
          <w:lang w:eastAsia="ru-RU"/>
        </w:rPr>
        <w:t xml:space="preserve">        муниципальной программы </w:t>
      </w:r>
    </w:p>
    <w:p w:rsidR="00EB7F0D" w:rsidRPr="00EB7F0D" w:rsidRDefault="00EB7F0D" w:rsidP="00EB7F0D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EB7F0D">
        <w:rPr>
          <w:rFonts w:ascii="Consolas" w:eastAsia="Times New Roman" w:hAnsi="Consolas" w:cs="Courier New"/>
          <w:b/>
          <w:bCs/>
          <w:i/>
          <w:iCs/>
          <w:color w:val="333333"/>
          <w:sz w:val="20"/>
          <w:szCs w:val="20"/>
          <w:lang w:eastAsia="ru-RU"/>
        </w:rPr>
        <w:t xml:space="preserve">"Повышение безопасности дорожного движения на территории </w:t>
      </w:r>
    </w:p>
    <w:p w:rsidR="00EB7F0D" w:rsidRPr="00EB7F0D" w:rsidRDefault="00EB7F0D" w:rsidP="00EB7F0D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EB7F0D">
        <w:rPr>
          <w:rFonts w:ascii="Consolas" w:eastAsia="Times New Roman" w:hAnsi="Consolas" w:cs="Courier New"/>
          <w:b/>
          <w:bCs/>
          <w:i/>
          <w:iCs/>
          <w:color w:val="333333"/>
          <w:sz w:val="20"/>
          <w:szCs w:val="20"/>
          <w:lang w:eastAsia="ru-RU"/>
        </w:rPr>
        <w:t>Новопушкинского</w:t>
      </w:r>
      <w:proofErr w:type="spellEnd"/>
      <w:r w:rsidRPr="00EB7F0D">
        <w:rPr>
          <w:rFonts w:ascii="Consolas" w:eastAsia="Times New Roman" w:hAnsi="Consolas" w:cs="Courier New"/>
          <w:b/>
          <w:bCs/>
          <w:i/>
          <w:iCs/>
          <w:color w:val="333333"/>
          <w:sz w:val="20"/>
          <w:szCs w:val="20"/>
          <w:lang w:eastAsia="ru-RU"/>
        </w:rPr>
        <w:t xml:space="preserve"> муниципального образования на 2014-2015 годы"</w:t>
      </w:r>
    </w:p>
    <w:p w:rsidR="00EB7F0D" w:rsidRPr="00EB7F0D" w:rsidRDefault="00EB7F0D" w:rsidP="00EB7F0D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EB7F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tbl>
      <w:tblPr>
        <w:tblW w:w="10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6945"/>
      </w:tblGrid>
      <w:tr w:rsidR="00EB7F0D" w:rsidRPr="00EB7F0D" w:rsidTr="00EB7F0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F0D" w:rsidRPr="00EB7F0D" w:rsidRDefault="00EB7F0D" w:rsidP="00EB7F0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EB7F0D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F0D" w:rsidRPr="00EB7F0D" w:rsidRDefault="00EB7F0D" w:rsidP="00EB7F0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EB7F0D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 xml:space="preserve">Муниципальная программа "Повышение безопасности дорожного движения на территории </w:t>
            </w:r>
            <w:proofErr w:type="spellStart"/>
            <w:r w:rsidRPr="00EB7F0D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EB7F0D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 xml:space="preserve"> муниципального образования на 2014-2015 годы» (далее Программа)</w:t>
            </w:r>
          </w:p>
          <w:p w:rsidR="00EB7F0D" w:rsidRPr="00EB7F0D" w:rsidRDefault="00EB7F0D" w:rsidP="00EB7F0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EB7F0D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B7F0D" w:rsidRPr="00EB7F0D" w:rsidTr="00EB7F0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F0D" w:rsidRPr="00EB7F0D" w:rsidRDefault="00EB7F0D" w:rsidP="00EB7F0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F0D" w:rsidRPr="00EB7F0D" w:rsidRDefault="00EB7F0D" w:rsidP="00EB7F0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Федеральный закон от 06 октября 2003 года № 131-ФЗ «Об общих принципах организации местного самоуправления в РФ»;</w:t>
            </w:r>
          </w:p>
        </w:tc>
      </w:tr>
      <w:tr w:rsidR="00EB7F0D" w:rsidRPr="00EB7F0D" w:rsidTr="00EB7F0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F0D" w:rsidRPr="00EB7F0D" w:rsidRDefault="00EB7F0D" w:rsidP="00EB7F0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Заказчик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F0D" w:rsidRPr="00EB7F0D" w:rsidRDefault="00EB7F0D" w:rsidP="00EB7F0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EB7F0D" w:rsidRPr="00EB7F0D" w:rsidTr="00EB7F0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F0D" w:rsidRPr="00EB7F0D" w:rsidRDefault="00EB7F0D" w:rsidP="00EB7F0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Основные разработчики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F0D" w:rsidRPr="00EB7F0D" w:rsidRDefault="00EB7F0D" w:rsidP="00EB7F0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EB7F0D" w:rsidRPr="00EB7F0D" w:rsidTr="00EB7F0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F0D" w:rsidRPr="00EB7F0D" w:rsidRDefault="00EB7F0D" w:rsidP="00EB7F0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Цели и задачи          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F0D" w:rsidRPr="00EB7F0D" w:rsidRDefault="00EB7F0D" w:rsidP="00EB7F0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Целью программы является сокращение количества лиц, пострадавших в результате дорожно-транспортных происшествий.</w:t>
            </w:r>
          </w:p>
          <w:p w:rsidR="00EB7F0D" w:rsidRPr="00EB7F0D" w:rsidRDefault="00EB7F0D" w:rsidP="00EB7F0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Задачами программы являются:</w:t>
            </w:r>
          </w:p>
          <w:p w:rsidR="00EB7F0D" w:rsidRPr="00EB7F0D" w:rsidRDefault="00EB7F0D" w:rsidP="00EB7F0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 снижение рисков возникновения дорожно-транспортных происшествий, совершаемых по техническим причинам;</w:t>
            </w:r>
          </w:p>
          <w:p w:rsidR="00EB7F0D" w:rsidRPr="00EB7F0D" w:rsidRDefault="00EB7F0D" w:rsidP="00EB7F0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 совершенствование систем организации, управления и контроля дорожного движения;</w:t>
            </w:r>
          </w:p>
          <w:p w:rsidR="00EB7F0D" w:rsidRPr="00EB7F0D" w:rsidRDefault="00EB7F0D" w:rsidP="00EB7F0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-снижение рисков возникновения тяжелых последствий от дорожно-транспортных происшествий.</w:t>
            </w:r>
          </w:p>
        </w:tc>
      </w:tr>
      <w:tr w:rsidR="00EB7F0D" w:rsidRPr="00EB7F0D" w:rsidTr="00EB7F0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F0D" w:rsidRPr="00EB7F0D" w:rsidRDefault="00EB7F0D" w:rsidP="00EB7F0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Сроки реализации программы   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F0D" w:rsidRPr="00EB7F0D" w:rsidRDefault="00EB7F0D" w:rsidP="00EB7F0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2014-2015 годы</w:t>
            </w:r>
          </w:p>
        </w:tc>
      </w:tr>
      <w:tr w:rsidR="00EB7F0D" w:rsidRPr="00EB7F0D" w:rsidTr="00EB7F0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F0D" w:rsidRPr="00EB7F0D" w:rsidRDefault="00EB7F0D" w:rsidP="00EB7F0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Перечень основных мероприятий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F0D" w:rsidRPr="00EB7F0D" w:rsidRDefault="00EB7F0D" w:rsidP="00EB7F0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 установка дорожных знаков, аншлагов;</w:t>
            </w:r>
          </w:p>
          <w:p w:rsidR="00EB7F0D" w:rsidRPr="00EB7F0D" w:rsidRDefault="00EB7F0D" w:rsidP="00EB7F0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 нанесение дорожной горизонтальной разметки.</w:t>
            </w:r>
          </w:p>
        </w:tc>
      </w:tr>
      <w:tr w:rsidR="00EB7F0D" w:rsidRPr="00EB7F0D" w:rsidTr="00EB7F0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F0D" w:rsidRPr="00EB7F0D" w:rsidRDefault="00EB7F0D" w:rsidP="00EB7F0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Исполнители основных мероприятий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F0D" w:rsidRPr="00EB7F0D" w:rsidRDefault="00EB7F0D" w:rsidP="00EB7F0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-Администрация </w:t>
            </w:r>
            <w:proofErr w:type="spellStart"/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образования;</w:t>
            </w:r>
          </w:p>
          <w:p w:rsidR="00EB7F0D" w:rsidRPr="00EB7F0D" w:rsidRDefault="00EB7F0D" w:rsidP="00EB7F0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 подрядная организация</w:t>
            </w:r>
          </w:p>
        </w:tc>
      </w:tr>
      <w:tr w:rsidR="00EB7F0D" w:rsidRPr="00EB7F0D" w:rsidTr="00EB7F0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F0D" w:rsidRPr="00EB7F0D" w:rsidRDefault="00EB7F0D" w:rsidP="00EB7F0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lastRenderedPageBreak/>
              <w:t>Объемы и источники финансирования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F0D" w:rsidRPr="00EB7F0D" w:rsidRDefault="00EB7F0D" w:rsidP="00EB7F0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Общий объем финансирования мероприятий программы (</w:t>
            </w:r>
            <w:proofErr w:type="spellStart"/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) составляет 73 425,02 руб., в том числе из бюджета </w:t>
            </w:r>
            <w:proofErr w:type="spellStart"/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МО – 73 425,02 руб.</w:t>
            </w:r>
          </w:p>
        </w:tc>
      </w:tr>
      <w:tr w:rsidR="00EB7F0D" w:rsidRPr="00EB7F0D" w:rsidTr="00EB7F0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F0D" w:rsidRPr="00EB7F0D" w:rsidRDefault="00EB7F0D" w:rsidP="00EB7F0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Ожидаемые конечные результаты реализации программы 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F0D" w:rsidRPr="00EB7F0D" w:rsidRDefault="00EB7F0D" w:rsidP="00EB7F0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Сокращение количества пострадавших в дорожно-транспортных происшествиях по сравнению с инерционными сценариями развития ситуации в условиях отсутствия программы</w:t>
            </w:r>
          </w:p>
        </w:tc>
      </w:tr>
      <w:tr w:rsidR="00EB7F0D" w:rsidRPr="00EB7F0D" w:rsidTr="00EB7F0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F0D" w:rsidRPr="00EB7F0D" w:rsidRDefault="00EB7F0D" w:rsidP="00EB7F0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F0D" w:rsidRPr="00EB7F0D" w:rsidRDefault="00EB7F0D" w:rsidP="00EB7F0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Контроль за ходом выполнения Программы осуществляется Главой </w:t>
            </w:r>
            <w:proofErr w:type="spellStart"/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EB7F0D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 в конце года посредством мониторинга действий исполнителей.</w:t>
            </w:r>
          </w:p>
        </w:tc>
      </w:tr>
    </w:tbl>
    <w:p w:rsidR="00EB7F0D" w:rsidRPr="00EB7F0D" w:rsidRDefault="00EB7F0D" w:rsidP="00EB7F0D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EB7F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Приложение 2 к решению Совета депутатов</w:t>
      </w:r>
    </w:p>
    <w:p w:rsidR="00EB7F0D" w:rsidRPr="00EB7F0D" w:rsidRDefault="00EB7F0D" w:rsidP="00EB7F0D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EB7F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Новопушкинского</w:t>
      </w:r>
      <w:proofErr w:type="spellEnd"/>
      <w:r w:rsidRPr="00EB7F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муниципального образования</w:t>
      </w:r>
    </w:p>
    <w:p w:rsidR="00EB7F0D" w:rsidRPr="00EB7F0D" w:rsidRDefault="00EB7F0D" w:rsidP="00EB7F0D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EB7F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 18.02.2015 года №160/20-01</w:t>
      </w:r>
    </w:p>
    <w:p w:rsidR="00EB7F0D" w:rsidRPr="00EB7F0D" w:rsidRDefault="00EB7F0D" w:rsidP="00EB7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F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 Система (перечень) программных мероприятий.</w:t>
      </w:r>
    </w:p>
    <w:tbl>
      <w:tblPr>
        <w:tblW w:w="103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155"/>
        <w:gridCol w:w="1080"/>
        <w:gridCol w:w="1320"/>
        <w:gridCol w:w="1500"/>
        <w:gridCol w:w="1485"/>
      </w:tblGrid>
      <w:tr w:rsidR="00EB7F0D" w:rsidRPr="00EB7F0D" w:rsidTr="00EB7F0D">
        <w:tc>
          <w:tcPr>
            <w:tcW w:w="810" w:type="dxa"/>
            <w:vMerge w:val="restart"/>
            <w:shd w:val="clear" w:color="auto" w:fill="FFFFFF"/>
            <w:hideMark/>
          </w:tcPr>
          <w:p w:rsidR="00EB7F0D" w:rsidRPr="00EB7F0D" w:rsidRDefault="00EB7F0D" w:rsidP="00EB7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4155" w:type="dxa"/>
            <w:vMerge w:val="restart"/>
            <w:shd w:val="clear" w:color="auto" w:fill="FFFFFF"/>
            <w:hideMark/>
          </w:tcPr>
          <w:p w:rsidR="00EB7F0D" w:rsidRPr="00EB7F0D" w:rsidRDefault="00EB7F0D" w:rsidP="00EB7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1080" w:type="dxa"/>
            <w:vMerge w:val="restart"/>
            <w:shd w:val="clear" w:color="auto" w:fill="FFFFFF"/>
            <w:hideMark/>
          </w:tcPr>
          <w:p w:rsidR="00EB7F0D" w:rsidRPr="00EB7F0D" w:rsidRDefault="00EB7F0D" w:rsidP="00EB7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Кол-во, шт.</w:t>
            </w:r>
          </w:p>
        </w:tc>
        <w:tc>
          <w:tcPr>
            <w:tcW w:w="1320" w:type="dxa"/>
            <w:vMerge w:val="restart"/>
            <w:shd w:val="clear" w:color="auto" w:fill="FFFFFF"/>
            <w:hideMark/>
          </w:tcPr>
          <w:p w:rsidR="00EB7F0D" w:rsidRPr="00EB7F0D" w:rsidRDefault="00EB7F0D" w:rsidP="00EB7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за ед. руб.</w:t>
            </w:r>
          </w:p>
        </w:tc>
        <w:tc>
          <w:tcPr>
            <w:tcW w:w="2970" w:type="dxa"/>
            <w:gridSpan w:val="2"/>
            <w:shd w:val="clear" w:color="auto" w:fill="FFFFFF"/>
            <w:hideMark/>
          </w:tcPr>
          <w:p w:rsidR="00EB7F0D" w:rsidRPr="00EB7F0D" w:rsidRDefault="00EB7F0D" w:rsidP="00EB7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</w:t>
            </w:r>
          </w:p>
        </w:tc>
      </w:tr>
      <w:tr w:rsidR="00EB7F0D" w:rsidRPr="00EB7F0D" w:rsidTr="00EB7F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hideMark/>
          </w:tcPr>
          <w:p w:rsidR="00EB7F0D" w:rsidRPr="00EB7F0D" w:rsidRDefault="00EB7F0D" w:rsidP="00EB7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бюджет, руб.</w:t>
            </w:r>
          </w:p>
        </w:tc>
        <w:tc>
          <w:tcPr>
            <w:tcW w:w="1485" w:type="dxa"/>
            <w:shd w:val="clear" w:color="auto" w:fill="FFFFFF"/>
            <w:hideMark/>
          </w:tcPr>
          <w:p w:rsidR="00EB7F0D" w:rsidRPr="00EB7F0D" w:rsidRDefault="00EB7F0D" w:rsidP="00EB7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Всего, руб.</w:t>
            </w:r>
          </w:p>
        </w:tc>
      </w:tr>
      <w:tr w:rsidR="00EB7F0D" w:rsidRPr="00EB7F0D" w:rsidTr="00EB7F0D">
        <w:tc>
          <w:tcPr>
            <w:tcW w:w="810" w:type="dxa"/>
            <w:vMerge w:val="restart"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4155" w:type="dxa"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Дорожный знак квадратный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1 122,88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20 211,84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20 211,84</w:t>
            </w:r>
          </w:p>
        </w:tc>
      </w:tr>
      <w:tr w:rsidR="00EB7F0D" w:rsidRPr="00EB7F0D" w:rsidTr="00EB7F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55" w:type="dxa"/>
            <w:shd w:val="clear" w:color="auto" w:fill="FFFFFF"/>
            <w:vAlign w:val="bottom"/>
            <w:hideMark/>
          </w:tcPr>
          <w:p w:rsidR="00EB7F0D" w:rsidRPr="00EB7F0D" w:rsidRDefault="00EB7F0D" w:rsidP="00EB7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Дорожный знак круглый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1 114,41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11 144,1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11 144,1</w:t>
            </w:r>
          </w:p>
        </w:tc>
      </w:tr>
      <w:tr w:rsidR="00EB7F0D" w:rsidRPr="00EB7F0D" w:rsidTr="00EB7F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55" w:type="dxa"/>
            <w:shd w:val="clear" w:color="auto" w:fill="FFFFFF"/>
            <w:vAlign w:val="bottom"/>
            <w:hideMark/>
          </w:tcPr>
          <w:p w:rsidR="00EB7F0D" w:rsidRPr="00EB7F0D" w:rsidRDefault="00EB7F0D" w:rsidP="00EB7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Дорожный знак треугольный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1 080,51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7 563,57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7 563,57</w:t>
            </w:r>
          </w:p>
        </w:tc>
      </w:tr>
      <w:tr w:rsidR="00EB7F0D" w:rsidRPr="00EB7F0D" w:rsidTr="00EB7F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55" w:type="dxa"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45 925,02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45 925,02</w:t>
            </w:r>
          </w:p>
        </w:tc>
      </w:tr>
      <w:tr w:rsidR="00EB7F0D" w:rsidRPr="00EB7F0D" w:rsidTr="00EB7F0D">
        <w:tc>
          <w:tcPr>
            <w:tcW w:w="810" w:type="dxa"/>
            <w:vMerge w:val="restart"/>
            <w:shd w:val="clear" w:color="auto" w:fill="FFFFFF"/>
            <w:hideMark/>
          </w:tcPr>
          <w:p w:rsidR="00EB7F0D" w:rsidRPr="00EB7F0D" w:rsidRDefault="00EB7F0D" w:rsidP="00EB7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4155" w:type="dxa"/>
            <w:shd w:val="clear" w:color="auto" w:fill="FFFFFF"/>
            <w:vAlign w:val="bottom"/>
            <w:hideMark/>
          </w:tcPr>
          <w:p w:rsidR="00EB7F0D" w:rsidRPr="00EB7F0D" w:rsidRDefault="00EB7F0D" w:rsidP="00EB7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дорожных знаков, аншлагов, щитов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10 000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10 000</w:t>
            </w:r>
          </w:p>
        </w:tc>
      </w:tr>
      <w:tr w:rsidR="00EB7F0D" w:rsidRPr="00EB7F0D" w:rsidTr="00EB7F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55" w:type="dxa"/>
            <w:shd w:val="clear" w:color="auto" w:fill="FFFFFF"/>
            <w:vAlign w:val="bottom"/>
            <w:hideMark/>
          </w:tcPr>
          <w:p w:rsidR="00EB7F0D" w:rsidRPr="00EB7F0D" w:rsidRDefault="00EB7F0D" w:rsidP="00EB7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неровностей на дорогах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2 000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10 000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10 000</w:t>
            </w:r>
          </w:p>
        </w:tc>
      </w:tr>
      <w:tr w:rsidR="00EB7F0D" w:rsidRPr="00EB7F0D" w:rsidTr="00EB7F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55" w:type="dxa"/>
            <w:shd w:val="clear" w:color="auto" w:fill="FFFFFF"/>
            <w:vAlign w:val="bottom"/>
            <w:hideMark/>
          </w:tcPr>
          <w:p w:rsidR="00EB7F0D" w:rsidRPr="00EB7F0D" w:rsidRDefault="00EB7F0D" w:rsidP="00EB7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Нанесение горизонтальной разметки  на дорогах (зебра) </w:t>
            </w:r>
            <w:proofErr w:type="spellStart"/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п.м</w:t>
            </w:r>
            <w:proofErr w:type="spellEnd"/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7 500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7 500</w:t>
            </w:r>
          </w:p>
        </w:tc>
      </w:tr>
      <w:tr w:rsidR="00EB7F0D" w:rsidRPr="00EB7F0D" w:rsidTr="00EB7F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7F0D" w:rsidRPr="00EB7F0D" w:rsidRDefault="00EB7F0D" w:rsidP="00EB7F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55" w:type="dxa"/>
            <w:shd w:val="clear" w:color="auto" w:fill="FFFFFF"/>
            <w:hideMark/>
          </w:tcPr>
          <w:p w:rsidR="00EB7F0D" w:rsidRPr="00EB7F0D" w:rsidRDefault="00EB7F0D" w:rsidP="00EB7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FFFFFF"/>
            <w:hideMark/>
          </w:tcPr>
          <w:p w:rsidR="00EB7F0D" w:rsidRPr="00EB7F0D" w:rsidRDefault="00EB7F0D" w:rsidP="00EB7F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/>
            <w:hideMark/>
          </w:tcPr>
          <w:p w:rsidR="00EB7F0D" w:rsidRPr="00EB7F0D" w:rsidRDefault="00EB7F0D" w:rsidP="00EB7F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EB7F0D" w:rsidRPr="00EB7F0D" w:rsidRDefault="00EB7F0D" w:rsidP="00EB7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27 500</w:t>
            </w:r>
          </w:p>
        </w:tc>
        <w:tc>
          <w:tcPr>
            <w:tcW w:w="1485" w:type="dxa"/>
            <w:shd w:val="clear" w:color="auto" w:fill="FFFFFF"/>
            <w:hideMark/>
          </w:tcPr>
          <w:p w:rsidR="00EB7F0D" w:rsidRPr="00EB7F0D" w:rsidRDefault="00EB7F0D" w:rsidP="00EB7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27 500</w:t>
            </w:r>
          </w:p>
        </w:tc>
      </w:tr>
      <w:tr w:rsidR="00EB7F0D" w:rsidRPr="00EB7F0D" w:rsidTr="00EB7F0D">
        <w:tc>
          <w:tcPr>
            <w:tcW w:w="810" w:type="dxa"/>
            <w:shd w:val="clear" w:color="auto" w:fill="FFFFFF"/>
            <w:hideMark/>
          </w:tcPr>
          <w:p w:rsidR="00EB7F0D" w:rsidRPr="00EB7F0D" w:rsidRDefault="00EB7F0D" w:rsidP="00EB7F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55" w:type="dxa"/>
            <w:shd w:val="clear" w:color="auto" w:fill="FFFFFF"/>
            <w:hideMark/>
          </w:tcPr>
          <w:p w:rsidR="00EB7F0D" w:rsidRPr="00EB7F0D" w:rsidRDefault="00EB7F0D" w:rsidP="00EB7F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1080" w:type="dxa"/>
            <w:shd w:val="clear" w:color="auto" w:fill="FFFFFF"/>
            <w:hideMark/>
          </w:tcPr>
          <w:p w:rsidR="00EB7F0D" w:rsidRPr="00EB7F0D" w:rsidRDefault="00EB7F0D" w:rsidP="00EB7F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/>
            <w:hideMark/>
          </w:tcPr>
          <w:p w:rsidR="00EB7F0D" w:rsidRPr="00EB7F0D" w:rsidRDefault="00EB7F0D" w:rsidP="00EB7F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EB7F0D" w:rsidRPr="00EB7F0D" w:rsidRDefault="00EB7F0D" w:rsidP="00EB7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73 425,02</w:t>
            </w:r>
          </w:p>
        </w:tc>
        <w:tc>
          <w:tcPr>
            <w:tcW w:w="1485" w:type="dxa"/>
            <w:shd w:val="clear" w:color="auto" w:fill="FFFFFF"/>
            <w:hideMark/>
          </w:tcPr>
          <w:p w:rsidR="00EB7F0D" w:rsidRPr="00EB7F0D" w:rsidRDefault="00EB7F0D" w:rsidP="00EB7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F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73 425,02</w:t>
            </w:r>
          </w:p>
        </w:tc>
      </w:tr>
    </w:tbl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D76EA"/>
    <w:multiLevelType w:val="multilevel"/>
    <w:tmpl w:val="942A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0D"/>
    <w:rsid w:val="00CF665C"/>
    <w:rsid w:val="00EB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63205-9C98-4257-B9BB-C3821C74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7F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7F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F0D"/>
    <w:rPr>
      <w:b/>
      <w:bCs/>
    </w:rPr>
  </w:style>
  <w:style w:type="paragraph" w:customStyle="1" w:styleId="heading">
    <w:name w:val="heading"/>
    <w:basedOn w:val="a"/>
    <w:rsid w:val="00EB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B7F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7F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EB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B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2024-03-01T06:16:00Z</dcterms:created>
  <dcterms:modified xsi:type="dcterms:W3CDTF">2024-03-01T06:17:00Z</dcterms:modified>
</cp:coreProperties>
</file>