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noProof/>
          <w:color w:val="333333"/>
          <w:sz w:val="21"/>
          <w:szCs w:val="21"/>
          <w:lang w:eastAsia="ru-RU"/>
        </w:rPr>
        <w:drawing>
          <wp:inline distT="0" distB="0" distL="0" distR="0">
            <wp:extent cx="723900" cy="942975"/>
            <wp:effectExtent l="0" t="0" r="0" b="9525"/>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942975"/>
                    </a:xfrm>
                    <a:prstGeom prst="rect">
                      <a:avLst/>
                    </a:prstGeom>
                    <a:noFill/>
                    <a:ln>
                      <a:noFill/>
                    </a:ln>
                  </pic:spPr>
                </pic:pic>
              </a:graphicData>
            </a:graphic>
          </wp:inline>
        </w:drawing>
      </w:r>
    </w:p>
    <w:tbl>
      <w:tblPr>
        <w:tblW w:w="0" w:type="auto"/>
        <w:shd w:val="clear" w:color="auto" w:fill="FFFFFF"/>
        <w:tblCellMar>
          <w:left w:w="0" w:type="dxa"/>
          <w:right w:w="0" w:type="dxa"/>
        </w:tblCellMar>
        <w:tblLook w:val="04A0" w:firstRow="1" w:lastRow="0" w:firstColumn="1" w:lastColumn="0" w:noHBand="0" w:noVBand="1"/>
      </w:tblPr>
      <w:tblGrid>
        <w:gridCol w:w="4545"/>
        <w:gridCol w:w="59"/>
      </w:tblGrid>
      <w:tr w:rsidR="00912DD7" w:rsidRPr="00912DD7" w:rsidTr="00912DD7">
        <w:trPr>
          <w:gridAfter w:val="1"/>
        </w:trPr>
        <w:tc>
          <w:tcPr>
            <w:tcW w:w="4545" w:type="dxa"/>
            <w:shd w:val="clear" w:color="auto" w:fill="FFFFFF"/>
            <w:vAlign w:val="center"/>
            <w:hideMark/>
          </w:tcPr>
          <w:p w:rsidR="00912DD7" w:rsidRPr="00912DD7" w:rsidRDefault="00912DD7" w:rsidP="00912DD7">
            <w:pPr>
              <w:spacing w:after="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w:t>
            </w:r>
          </w:p>
        </w:tc>
      </w:tr>
      <w:tr w:rsidR="00912DD7" w:rsidRPr="00912DD7" w:rsidTr="00912DD7">
        <w:tc>
          <w:tcPr>
            <w:tcW w:w="0" w:type="auto"/>
            <w:shd w:val="clear" w:color="auto" w:fill="FFFFFF"/>
            <w:vAlign w:val="center"/>
            <w:hideMark/>
          </w:tcPr>
          <w:p w:rsidR="00912DD7" w:rsidRPr="00912DD7" w:rsidRDefault="00912DD7" w:rsidP="00912DD7">
            <w:pPr>
              <w:spacing w:after="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w:t>
            </w:r>
          </w:p>
        </w:tc>
        <w:tc>
          <w:tcPr>
            <w:tcW w:w="0" w:type="auto"/>
            <w:shd w:val="clear" w:color="auto" w:fill="FFFFFF"/>
            <w:vAlign w:val="center"/>
            <w:hideMark/>
          </w:tcPr>
          <w:p w:rsidR="00912DD7" w:rsidRPr="00912DD7" w:rsidRDefault="00912DD7" w:rsidP="00912DD7">
            <w:pPr>
              <w:spacing w:after="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w:t>
            </w:r>
          </w:p>
        </w:tc>
      </w:tr>
    </w:tbl>
    <w:p w:rsidR="00912DD7" w:rsidRPr="00912DD7" w:rsidRDefault="00912DD7" w:rsidP="00912DD7">
      <w:pPr>
        <w:shd w:val="clear" w:color="auto" w:fill="FFFFFF"/>
        <w:spacing w:after="150" w:line="240" w:lineRule="auto"/>
        <w:jc w:val="center"/>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br w:type="textWrapping" w:clear="all"/>
      </w:r>
      <w:r w:rsidRPr="00912DD7">
        <w:rPr>
          <w:rFonts w:ascii="Arial" w:eastAsia="Times New Roman" w:hAnsi="Arial" w:cs="Arial"/>
          <w:b/>
          <w:bCs/>
          <w:color w:val="333333"/>
          <w:sz w:val="21"/>
          <w:szCs w:val="21"/>
          <w:lang w:eastAsia="ru-RU"/>
        </w:rPr>
        <w:t>САРАТОВСКАЯ ОБЛАСТЬ</w:t>
      </w:r>
    </w:p>
    <w:p w:rsidR="00912DD7" w:rsidRPr="00912DD7" w:rsidRDefault="00912DD7" w:rsidP="00912DD7">
      <w:pPr>
        <w:shd w:val="clear" w:color="auto" w:fill="FFFFFF"/>
        <w:spacing w:after="150" w:line="240" w:lineRule="auto"/>
        <w:jc w:val="center"/>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ЭНГЕЛЬССКИЙ МУНИЦИПАЛЬНЫЙ РАЙОН</w:t>
      </w:r>
    </w:p>
    <w:p w:rsidR="00912DD7" w:rsidRPr="00912DD7" w:rsidRDefault="00912DD7" w:rsidP="00912DD7">
      <w:pPr>
        <w:shd w:val="clear" w:color="auto" w:fill="FFFFFF"/>
        <w:spacing w:after="150" w:line="240" w:lineRule="auto"/>
        <w:jc w:val="center"/>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НОВОПУШКИНСКОЕ МУНИЦИПАЛЬНОЕ ОБРАЗОВАНИЕ </w:t>
      </w:r>
    </w:p>
    <w:p w:rsidR="00912DD7" w:rsidRPr="00912DD7" w:rsidRDefault="00912DD7" w:rsidP="00912DD7">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912DD7">
        <w:rPr>
          <w:rFonts w:ascii="Arial" w:eastAsia="Times New Roman" w:hAnsi="Arial" w:cs="Arial"/>
          <w:b/>
          <w:bCs/>
          <w:color w:val="333333"/>
          <w:kern w:val="36"/>
          <w:sz w:val="18"/>
          <w:szCs w:val="18"/>
          <w:lang w:eastAsia="ru-RU"/>
        </w:rPr>
        <w:t>СОВЕТ ДЕПУТАТОВ</w:t>
      </w:r>
    </w:p>
    <w:p w:rsidR="00912DD7" w:rsidRPr="00912DD7" w:rsidRDefault="00912DD7" w:rsidP="00912DD7">
      <w:pPr>
        <w:shd w:val="clear" w:color="auto" w:fill="FFFFFF"/>
        <w:spacing w:after="150" w:line="240" w:lineRule="auto"/>
        <w:jc w:val="center"/>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НОВОПУШКИНСКОГО МУНИЦИПАЛЬНОГО ОБРАЗОВАНИЯ</w:t>
      </w:r>
    </w:p>
    <w:p w:rsidR="00912DD7" w:rsidRPr="00912DD7" w:rsidRDefault="00912DD7" w:rsidP="00912DD7">
      <w:pPr>
        <w:shd w:val="clear" w:color="auto" w:fill="FFFFFF"/>
        <w:spacing w:before="150" w:after="150" w:line="336" w:lineRule="atLeast"/>
        <w:jc w:val="center"/>
        <w:outlineLvl w:val="0"/>
        <w:rPr>
          <w:rFonts w:ascii="Arial" w:eastAsia="Times New Roman" w:hAnsi="Arial" w:cs="Arial"/>
          <w:b/>
          <w:bCs/>
          <w:color w:val="333333"/>
          <w:kern w:val="36"/>
          <w:sz w:val="18"/>
          <w:szCs w:val="18"/>
          <w:lang w:eastAsia="ru-RU"/>
        </w:rPr>
      </w:pPr>
      <w:r w:rsidRPr="00912DD7">
        <w:rPr>
          <w:rFonts w:ascii="Arial" w:eastAsia="Times New Roman" w:hAnsi="Arial" w:cs="Arial"/>
          <w:b/>
          <w:bCs/>
          <w:color w:val="333333"/>
          <w:kern w:val="36"/>
          <w:sz w:val="18"/>
          <w:szCs w:val="18"/>
          <w:lang w:eastAsia="ru-RU"/>
        </w:rPr>
        <w:t>Седьмое внеочередное заседание второго созыва</w:t>
      </w:r>
    </w:p>
    <w:p w:rsidR="00912DD7" w:rsidRPr="00912DD7" w:rsidRDefault="00912DD7" w:rsidP="00912DD7">
      <w:pPr>
        <w:shd w:val="clear" w:color="auto" w:fill="FFFFFF"/>
        <w:spacing w:after="150" w:line="240" w:lineRule="auto"/>
        <w:jc w:val="center"/>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РЕШЕНИЕ</w:t>
      </w:r>
    </w:p>
    <w:p w:rsidR="00912DD7" w:rsidRPr="00912DD7" w:rsidRDefault="00912DD7" w:rsidP="00912DD7">
      <w:pPr>
        <w:shd w:val="clear" w:color="auto" w:fill="FFFFFF"/>
        <w:spacing w:before="150" w:after="150" w:line="312" w:lineRule="atLeast"/>
        <w:outlineLvl w:val="1"/>
        <w:rPr>
          <w:rFonts w:ascii="Arial" w:eastAsia="Times New Roman" w:hAnsi="Arial" w:cs="Arial"/>
          <w:b/>
          <w:bCs/>
          <w:color w:val="333333"/>
          <w:sz w:val="18"/>
          <w:szCs w:val="18"/>
          <w:lang w:eastAsia="ru-RU"/>
        </w:rPr>
      </w:pPr>
      <w:proofErr w:type="gramStart"/>
      <w:r w:rsidRPr="00912DD7">
        <w:rPr>
          <w:rFonts w:ascii="Arial" w:eastAsia="Times New Roman" w:hAnsi="Arial" w:cs="Arial"/>
          <w:b/>
          <w:bCs/>
          <w:color w:val="333333"/>
          <w:sz w:val="18"/>
          <w:szCs w:val="18"/>
          <w:lang w:eastAsia="ru-RU"/>
        </w:rPr>
        <w:t>от  12</w:t>
      </w:r>
      <w:proofErr w:type="gramEnd"/>
      <w:r w:rsidRPr="00912DD7">
        <w:rPr>
          <w:rFonts w:ascii="Arial" w:eastAsia="Times New Roman" w:hAnsi="Arial" w:cs="Arial"/>
          <w:b/>
          <w:bCs/>
          <w:color w:val="333333"/>
          <w:sz w:val="18"/>
          <w:szCs w:val="18"/>
          <w:lang w:eastAsia="ru-RU"/>
        </w:rPr>
        <w:t xml:space="preserve"> декабря  2013 года                              №50/07-01</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О передаче осуществления части полномочий</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и заключении соглашения о передаче осуществления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части полномочий органов местного самоуправления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proofErr w:type="spellStart"/>
      <w:r w:rsidRPr="00912DD7">
        <w:rPr>
          <w:rFonts w:ascii="Arial" w:eastAsia="Times New Roman" w:hAnsi="Arial" w:cs="Arial"/>
          <w:b/>
          <w:bCs/>
          <w:color w:val="333333"/>
          <w:sz w:val="21"/>
          <w:szCs w:val="21"/>
          <w:lang w:eastAsia="ru-RU"/>
        </w:rPr>
        <w:t>Новопушкинского</w:t>
      </w:r>
      <w:proofErr w:type="spellEnd"/>
      <w:r w:rsidRPr="00912DD7">
        <w:rPr>
          <w:rFonts w:ascii="Arial" w:eastAsia="Times New Roman" w:hAnsi="Arial" w:cs="Arial"/>
          <w:b/>
          <w:bCs/>
          <w:color w:val="333333"/>
          <w:sz w:val="21"/>
          <w:szCs w:val="21"/>
          <w:lang w:eastAsia="ru-RU"/>
        </w:rPr>
        <w:t xml:space="preserve"> муниципального образования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 xml:space="preserve">органам местного самоуправления </w:t>
      </w:r>
      <w:proofErr w:type="spellStart"/>
      <w:r w:rsidRPr="00912DD7">
        <w:rPr>
          <w:rFonts w:ascii="Arial" w:eastAsia="Times New Roman" w:hAnsi="Arial" w:cs="Arial"/>
          <w:b/>
          <w:bCs/>
          <w:color w:val="333333"/>
          <w:sz w:val="21"/>
          <w:szCs w:val="21"/>
          <w:lang w:eastAsia="ru-RU"/>
        </w:rPr>
        <w:t>Энгельсского</w:t>
      </w:r>
      <w:proofErr w:type="spellEnd"/>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муниципального района</w:t>
      </w:r>
      <w:r w:rsidRPr="00912DD7">
        <w:rPr>
          <w:rFonts w:ascii="Arial" w:eastAsia="Times New Roman" w:hAnsi="Arial" w:cs="Arial"/>
          <w:color w:val="333333"/>
          <w:sz w:val="21"/>
          <w:szCs w:val="21"/>
          <w:lang w:eastAsia="ru-RU"/>
        </w:rPr>
        <w:t> </w:t>
      </w:r>
      <w:r w:rsidRPr="00912DD7">
        <w:rPr>
          <w:rFonts w:ascii="Arial" w:eastAsia="Times New Roman" w:hAnsi="Arial" w:cs="Arial"/>
          <w:b/>
          <w:bCs/>
          <w:color w:val="333333"/>
          <w:sz w:val="21"/>
          <w:szCs w:val="21"/>
          <w:lang w:eastAsia="ru-RU"/>
        </w:rPr>
        <w:t>на 2014 год</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В соответствии с частью 4 ст.15 Федерального закона от 6 октября 2003 года №131-Ф3 «Об общих принципах организации местного самоуправления в Российской Федерации», Совет депутатов </w:t>
      </w:r>
      <w:proofErr w:type="spellStart"/>
      <w:r w:rsidRPr="00912DD7">
        <w:rPr>
          <w:rFonts w:ascii="Arial" w:eastAsia="Times New Roman" w:hAnsi="Arial" w:cs="Arial"/>
          <w:color w:val="333333"/>
          <w:sz w:val="21"/>
          <w:szCs w:val="21"/>
          <w:lang w:eastAsia="ru-RU"/>
        </w:rPr>
        <w:t>Новопушкинского</w:t>
      </w:r>
      <w:proofErr w:type="spellEnd"/>
      <w:r w:rsidRPr="00912DD7">
        <w:rPr>
          <w:rFonts w:ascii="Arial" w:eastAsia="Times New Roman" w:hAnsi="Arial" w:cs="Arial"/>
          <w:color w:val="333333"/>
          <w:sz w:val="21"/>
          <w:szCs w:val="21"/>
          <w:lang w:eastAsia="ru-RU"/>
        </w:rPr>
        <w:t xml:space="preserve"> муниципального образования</w:t>
      </w:r>
    </w:p>
    <w:p w:rsidR="00912DD7" w:rsidRPr="00912DD7" w:rsidRDefault="00912DD7" w:rsidP="00912DD7">
      <w:pPr>
        <w:shd w:val="clear" w:color="auto" w:fill="FFFFFF"/>
        <w:spacing w:after="150" w:line="240" w:lineRule="auto"/>
        <w:jc w:val="center"/>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РЕШИЛ:</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1.  Передать осуществление части полномочий органов местного самоуправления </w:t>
      </w:r>
      <w:proofErr w:type="spellStart"/>
      <w:r w:rsidRPr="00912DD7">
        <w:rPr>
          <w:rFonts w:ascii="Arial" w:eastAsia="Times New Roman" w:hAnsi="Arial" w:cs="Arial"/>
          <w:color w:val="333333"/>
          <w:sz w:val="21"/>
          <w:szCs w:val="21"/>
          <w:lang w:eastAsia="ru-RU"/>
        </w:rPr>
        <w:t>Новопушкинского</w:t>
      </w:r>
      <w:proofErr w:type="spellEnd"/>
      <w:r w:rsidRPr="00912DD7">
        <w:rPr>
          <w:rFonts w:ascii="Arial" w:eastAsia="Times New Roman" w:hAnsi="Arial" w:cs="Arial"/>
          <w:color w:val="333333"/>
          <w:sz w:val="21"/>
          <w:szCs w:val="21"/>
          <w:lang w:eastAsia="ru-RU"/>
        </w:rPr>
        <w:t xml:space="preserve"> муниципального образования органам местного самоуправления </w:t>
      </w:r>
      <w:proofErr w:type="spellStart"/>
      <w:r w:rsidRPr="00912DD7">
        <w:rPr>
          <w:rFonts w:ascii="Arial" w:eastAsia="Times New Roman" w:hAnsi="Arial" w:cs="Arial"/>
          <w:color w:val="333333"/>
          <w:sz w:val="21"/>
          <w:szCs w:val="21"/>
          <w:lang w:eastAsia="ru-RU"/>
        </w:rPr>
        <w:t>Энгельсского</w:t>
      </w:r>
      <w:proofErr w:type="spellEnd"/>
      <w:r w:rsidRPr="00912DD7">
        <w:rPr>
          <w:rFonts w:ascii="Arial" w:eastAsia="Times New Roman" w:hAnsi="Arial" w:cs="Arial"/>
          <w:color w:val="333333"/>
          <w:sz w:val="21"/>
          <w:szCs w:val="21"/>
          <w:lang w:eastAsia="ru-RU"/>
        </w:rPr>
        <w:t xml:space="preserve"> муниципального района:</w:t>
      </w:r>
    </w:p>
    <w:p w:rsidR="00912DD7" w:rsidRPr="00912DD7" w:rsidRDefault="00912DD7" w:rsidP="00912DD7">
      <w:pPr>
        <w:shd w:val="clear" w:color="auto" w:fill="FFFFFF"/>
        <w:spacing w:after="150" w:line="240" w:lineRule="auto"/>
        <w:rPr>
          <w:rFonts w:ascii="Arial" w:eastAsia="Times New Roman" w:hAnsi="Arial" w:cs="Arial"/>
          <w:color w:val="333333"/>
          <w:sz w:val="18"/>
          <w:szCs w:val="18"/>
          <w:lang w:eastAsia="ru-RU"/>
        </w:rPr>
      </w:pPr>
      <w:r w:rsidRPr="00912DD7">
        <w:rPr>
          <w:rFonts w:ascii="Arial" w:eastAsia="Times New Roman" w:hAnsi="Arial" w:cs="Arial"/>
          <w:color w:val="333333"/>
          <w:sz w:val="18"/>
          <w:szCs w:val="18"/>
          <w:lang w:eastAsia="ru-RU"/>
        </w:rPr>
        <w:t>1.1. полномочия по организации исполнения бюджета поселения;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1.2. полномочия по формированию, утверждению и реализации муниципальных и ведомственных целевых программ по тепло, водоснабжению, водоотведению, в целях реализации федеральных и региональных программ на территории </w:t>
      </w:r>
      <w:proofErr w:type="spellStart"/>
      <w:r w:rsidRPr="00912DD7">
        <w:rPr>
          <w:rFonts w:ascii="Arial" w:eastAsia="Times New Roman" w:hAnsi="Arial" w:cs="Arial"/>
          <w:color w:val="333333"/>
          <w:sz w:val="21"/>
          <w:szCs w:val="21"/>
          <w:lang w:eastAsia="ru-RU"/>
        </w:rPr>
        <w:t>Новопушкинского</w:t>
      </w:r>
      <w:proofErr w:type="spellEnd"/>
      <w:r w:rsidRPr="00912DD7">
        <w:rPr>
          <w:rFonts w:ascii="Arial" w:eastAsia="Times New Roman" w:hAnsi="Arial" w:cs="Arial"/>
          <w:color w:val="333333"/>
          <w:sz w:val="21"/>
          <w:szCs w:val="21"/>
          <w:lang w:eastAsia="ru-RU"/>
        </w:rPr>
        <w:t xml:space="preserve"> муниципального образования </w:t>
      </w:r>
      <w:proofErr w:type="spellStart"/>
      <w:r w:rsidRPr="00912DD7">
        <w:rPr>
          <w:rFonts w:ascii="Arial" w:eastAsia="Times New Roman" w:hAnsi="Arial" w:cs="Arial"/>
          <w:color w:val="333333"/>
          <w:sz w:val="21"/>
          <w:szCs w:val="21"/>
          <w:lang w:eastAsia="ru-RU"/>
        </w:rPr>
        <w:t>Энгельсского</w:t>
      </w:r>
      <w:proofErr w:type="spellEnd"/>
      <w:r w:rsidRPr="00912DD7">
        <w:rPr>
          <w:rFonts w:ascii="Arial" w:eastAsia="Times New Roman" w:hAnsi="Arial" w:cs="Arial"/>
          <w:color w:val="333333"/>
          <w:sz w:val="21"/>
          <w:szCs w:val="21"/>
          <w:lang w:eastAsia="ru-RU"/>
        </w:rPr>
        <w:t xml:space="preserve"> муниципального района;</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1.3. полномочия по формированию и утверждению программ комплексного развития систем коммунальной инфраструктуры муниципальных образований в соответствии с Федеральным законом №210-ФЗ «Об основах регулирования тарифов организаций коммунального комплекса»;</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1.4. полномочий в части принятия решений о предоставлении в установленном порядке помещений муниципального жилищного фонда поселения малоимущим гражданам по договорам социального найма, специализированных жилых помещений по договорам найма специализированных жилых помещений;</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1.5. полномочия в части осуществления муниципального жилищного контроля за состоянием муниципального жилищного фонда, соблюдением юридическими лицами, индивидуальными </w:t>
      </w:r>
      <w:r w:rsidRPr="00912DD7">
        <w:rPr>
          <w:rFonts w:ascii="Arial" w:eastAsia="Times New Roman" w:hAnsi="Arial" w:cs="Arial"/>
          <w:color w:val="333333"/>
          <w:sz w:val="21"/>
          <w:szCs w:val="21"/>
          <w:lang w:eastAsia="ru-RU"/>
        </w:rPr>
        <w:lastRenderedPageBreak/>
        <w:t>предпринимателями и нанимателями обязательных требований в сфере жилищного законодательства;</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1.6. создание единой дежурно-диспетчерской службы муниципального образования;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1.7. в части организации библиотечного обслуживания населения, комплектования и обеспечения сохранности библиотечных фондов библиотек </w:t>
      </w:r>
      <w:proofErr w:type="spellStart"/>
      <w:r w:rsidRPr="00912DD7">
        <w:rPr>
          <w:rFonts w:ascii="Arial" w:eastAsia="Times New Roman" w:hAnsi="Arial" w:cs="Arial"/>
          <w:color w:val="333333"/>
          <w:sz w:val="21"/>
          <w:szCs w:val="21"/>
          <w:lang w:eastAsia="ru-RU"/>
        </w:rPr>
        <w:t>Новопушкинского</w:t>
      </w:r>
      <w:proofErr w:type="spellEnd"/>
      <w:r w:rsidRPr="00912DD7">
        <w:rPr>
          <w:rFonts w:ascii="Arial" w:eastAsia="Times New Roman" w:hAnsi="Arial" w:cs="Arial"/>
          <w:color w:val="333333"/>
          <w:sz w:val="21"/>
          <w:szCs w:val="21"/>
          <w:lang w:eastAsia="ru-RU"/>
        </w:rPr>
        <w:t xml:space="preserve"> муниципального образования.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1.8. полномочия по утверждению генерального плана </w:t>
      </w:r>
      <w:proofErr w:type="spellStart"/>
      <w:r w:rsidRPr="00912DD7">
        <w:rPr>
          <w:rFonts w:ascii="Arial" w:eastAsia="Times New Roman" w:hAnsi="Arial" w:cs="Arial"/>
          <w:color w:val="333333"/>
          <w:sz w:val="21"/>
          <w:szCs w:val="21"/>
          <w:lang w:eastAsia="ru-RU"/>
        </w:rPr>
        <w:t>Новопушкинского</w:t>
      </w:r>
      <w:proofErr w:type="spellEnd"/>
      <w:r w:rsidRPr="00912DD7">
        <w:rPr>
          <w:rFonts w:ascii="Arial" w:eastAsia="Times New Roman" w:hAnsi="Arial" w:cs="Arial"/>
          <w:color w:val="333333"/>
          <w:sz w:val="21"/>
          <w:szCs w:val="21"/>
          <w:lang w:eastAsia="ru-RU"/>
        </w:rPr>
        <w:t xml:space="preserve"> муниципального образования, правил землепользования и застройки, по утверждению подготовленной на основе генерального плана муниципального образования документации по планировке территории,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по утверждению местных нормативов градостроительного проектирования муниципального образования, по резервированию земель и изъятию, в том числе путем выкупа, земельных участков в границах муниципального образования для муниципальных нужд, по осуществлению муниципального земельного контроля за использованием земель муниципального образования, осуществлению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r w:rsidRPr="00912DD7">
        <w:rPr>
          <w:rFonts w:ascii="Arial" w:eastAsia="Times New Roman" w:hAnsi="Arial" w:cs="Arial"/>
          <w:i/>
          <w:iCs/>
          <w:color w:val="333333"/>
          <w:sz w:val="21"/>
          <w:szCs w:val="21"/>
          <w:lang w:eastAsia="ru-RU"/>
        </w:rPr>
        <w:t>,</w:t>
      </w:r>
      <w:r w:rsidRPr="00912DD7">
        <w:rPr>
          <w:rFonts w:ascii="Arial" w:eastAsia="Times New Roman" w:hAnsi="Arial" w:cs="Arial"/>
          <w:color w:val="333333"/>
          <w:sz w:val="21"/>
          <w:szCs w:val="21"/>
          <w:lang w:eastAsia="ru-RU"/>
        </w:rPr>
        <w:t> а также по информированию населения о возможном или предстоящем предоставлении земельных участков для строительства.</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1.</w:t>
      </w:r>
      <w:proofErr w:type="gramStart"/>
      <w:r w:rsidRPr="00912DD7">
        <w:rPr>
          <w:rFonts w:ascii="Arial" w:eastAsia="Times New Roman" w:hAnsi="Arial" w:cs="Arial"/>
          <w:color w:val="333333"/>
          <w:sz w:val="21"/>
          <w:szCs w:val="21"/>
          <w:lang w:eastAsia="ru-RU"/>
        </w:rPr>
        <w:t>9.полномочия</w:t>
      </w:r>
      <w:proofErr w:type="gramEnd"/>
      <w:r w:rsidRPr="00912DD7">
        <w:rPr>
          <w:rFonts w:ascii="Arial" w:eastAsia="Times New Roman" w:hAnsi="Arial" w:cs="Arial"/>
          <w:color w:val="333333"/>
          <w:sz w:val="21"/>
          <w:szCs w:val="21"/>
          <w:lang w:eastAsia="ru-RU"/>
        </w:rPr>
        <w:t xml:space="preserve"> по созданию, содержанию, организации деятельности муниципального учреждения, осуществляющего функции аварийно-спасательного формирования, и по финансовому обеспечению выполнения таким муниципальным учреждением муниципального задания;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1.10. 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1.11. осуществление полномочий контрольно-счетной комиссии поселения по осуществлению внешнего муниципального финансового контроля Контрольно-счетной палате </w:t>
      </w:r>
      <w:proofErr w:type="spellStart"/>
      <w:r w:rsidRPr="00912DD7">
        <w:rPr>
          <w:rFonts w:ascii="Arial" w:eastAsia="Times New Roman" w:hAnsi="Arial" w:cs="Arial"/>
          <w:color w:val="333333"/>
          <w:sz w:val="21"/>
          <w:szCs w:val="21"/>
          <w:lang w:eastAsia="ru-RU"/>
        </w:rPr>
        <w:t>Энгельсского</w:t>
      </w:r>
      <w:proofErr w:type="spellEnd"/>
      <w:r w:rsidRPr="00912DD7">
        <w:rPr>
          <w:rFonts w:ascii="Arial" w:eastAsia="Times New Roman" w:hAnsi="Arial" w:cs="Arial"/>
          <w:color w:val="333333"/>
          <w:sz w:val="21"/>
          <w:szCs w:val="21"/>
          <w:lang w:eastAsia="ru-RU"/>
        </w:rPr>
        <w:t xml:space="preserve"> муниципального района.</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2.  Заключить соглашение о передаче осуществления части полномочий органов местного самоуправления </w:t>
      </w:r>
      <w:proofErr w:type="spellStart"/>
      <w:r w:rsidRPr="00912DD7">
        <w:rPr>
          <w:rFonts w:ascii="Arial" w:eastAsia="Times New Roman" w:hAnsi="Arial" w:cs="Arial"/>
          <w:color w:val="333333"/>
          <w:sz w:val="21"/>
          <w:szCs w:val="21"/>
          <w:lang w:eastAsia="ru-RU"/>
        </w:rPr>
        <w:t>Новопушкинского</w:t>
      </w:r>
      <w:proofErr w:type="spellEnd"/>
      <w:r w:rsidRPr="00912DD7">
        <w:rPr>
          <w:rFonts w:ascii="Arial" w:eastAsia="Times New Roman" w:hAnsi="Arial" w:cs="Arial"/>
          <w:color w:val="333333"/>
          <w:sz w:val="21"/>
          <w:szCs w:val="21"/>
          <w:lang w:eastAsia="ru-RU"/>
        </w:rPr>
        <w:t xml:space="preserve"> муниципального образования органам местного самоуправления </w:t>
      </w:r>
      <w:proofErr w:type="spellStart"/>
      <w:r w:rsidRPr="00912DD7">
        <w:rPr>
          <w:rFonts w:ascii="Arial" w:eastAsia="Times New Roman" w:hAnsi="Arial" w:cs="Arial"/>
          <w:color w:val="333333"/>
          <w:sz w:val="21"/>
          <w:szCs w:val="21"/>
          <w:lang w:eastAsia="ru-RU"/>
        </w:rPr>
        <w:t>Энгельсского</w:t>
      </w:r>
      <w:proofErr w:type="spellEnd"/>
      <w:r w:rsidRPr="00912DD7">
        <w:rPr>
          <w:rFonts w:ascii="Arial" w:eastAsia="Times New Roman" w:hAnsi="Arial" w:cs="Arial"/>
          <w:color w:val="333333"/>
          <w:sz w:val="21"/>
          <w:szCs w:val="21"/>
          <w:lang w:eastAsia="ru-RU"/>
        </w:rPr>
        <w:t xml:space="preserve"> муниципального района.</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3.  Подписание соглашения поручить Главе </w:t>
      </w:r>
      <w:proofErr w:type="spellStart"/>
      <w:r w:rsidRPr="00912DD7">
        <w:rPr>
          <w:rFonts w:ascii="Arial" w:eastAsia="Times New Roman" w:hAnsi="Arial" w:cs="Arial"/>
          <w:color w:val="333333"/>
          <w:sz w:val="21"/>
          <w:szCs w:val="21"/>
          <w:lang w:eastAsia="ru-RU"/>
        </w:rPr>
        <w:t>Новопушкинского</w:t>
      </w:r>
      <w:proofErr w:type="spellEnd"/>
      <w:r w:rsidRPr="00912DD7">
        <w:rPr>
          <w:rFonts w:ascii="Arial" w:eastAsia="Times New Roman" w:hAnsi="Arial" w:cs="Arial"/>
          <w:color w:val="333333"/>
          <w:sz w:val="21"/>
          <w:szCs w:val="21"/>
          <w:lang w:eastAsia="ru-RU"/>
        </w:rPr>
        <w:t xml:space="preserve"> муниципального образования.</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4. Настоящее решение вступает в силу с 1 января 2014 года.</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color w:val="333333"/>
          <w:sz w:val="21"/>
          <w:szCs w:val="21"/>
          <w:lang w:eastAsia="ru-RU"/>
        </w:rPr>
        <w:t xml:space="preserve">5. Настоящее решение подлежит официальному опубликованию в общественно-политической газете г. Энгельса и </w:t>
      </w:r>
      <w:proofErr w:type="spellStart"/>
      <w:r w:rsidRPr="00912DD7">
        <w:rPr>
          <w:rFonts w:ascii="Arial" w:eastAsia="Times New Roman" w:hAnsi="Arial" w:cs="Arial"/>
          <w:color w:val="333333"/>
          <w:sz w:val="21"/>
          <w:szCs w:val="21"/>
          <w:lang w:eastAsia="ru-RU"/>
        </w:rPr>
        <w:t>Энгельсского</w:t>
      </w:r>
      <w:proofErr w:type="spellEnd"/>
      <w:r w:rsidRPr="00912DD7">
        <w:rPr>
          <w:rFonts w:ascii="Arial" w:eastAsia="Times New Roman" w:hAnsi="Arial" w:cs="Arial"/>
          <w:color w:val="333333"/>
          <w:sz w:val="21"/>
          <w:szCs w:val="21"/>
          <w:lang w:eastAsia="ru-RU"/>
        </w:rPr>
        <w:t xml:space="preserve"> муниципального района «Наше слово - газета для всех и для каждого»</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 </w:t>
      </w:r>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 xml:space="preserve">Глава </w:t>
      </w:r>
      <w:proofErr w:type="spellStart"/>
      <w:r w:rsidRPr="00912DD7">
        <w:rPr>
          <w:rFonts w:ascii="Arial" w:eastAsia="Times New Roman" w:hAnsi="Arial" w:cs="Arial"/>
          <w:b/>
          <w:bCs/>
          <w:color w:val="333333"/>
          <w:sz w:val="21"/>
          <w:szCs w:val="21"/>
          <w:lang w:eastAsia="ru-RU"/>
        </w:rPr>
        <w:t>Новопушкинского</w:t>
      </w:r>
      <w:proofErr w:type="spellEnd"/>
    </w:p>
    <w:p w:rsidR="00912DD7" w:rsidRPr="00912DD7" w:rsidRDefault="00912DD7" w:rsidP="00912DD7">
      <w:pPr>
        <w:shd w:val="clear" w:color="auto" w:fill="FFFFFF"/>
        <w:spacing w:after="150" w:line="240" w:lineRule="auto"/>
        <w:rPr>
          <w:rFonts w:ascii="Arial" w:eastAsia="Times New Roman" w:hAnsi="Arial" w:cs="Arial"/>
          <w:color w:val="333333"/>
          <w:sz w:val="21"/>
          <w:szCs w:val="21"/>
          <w:lang w:eastAsia="ru-RU"/>
        </w:rPr>
      </w:pPr>
      <w:r w:rsidRPr="00912DD7">
        <w:rPr>
          <w:rFonts w:ascii="Arial" w:eastAsia="Times New Roman" w:hAnsi="Arial" w:cs="Arial"/>
          <w:b/>
          <w:bCs/>
          <w:color w:val="333333"/>
          <w:sz w:val="21"/>
          <w:szCs w:val="21"/>
          <w:lang w:eastAsia="ru-RU"/>
        </w:rPr>
        <w:t xml:space="preserve">муниципального образования                                 О.Г. </w:t>
      </w:r>
      <w:proofErr w:type="spellStart"/>
      <w:r w:rsidRPr="00912DD7">
        <w:rPr>
          <w:rFonts w:ascii="Arial" w:eastAsia="Times New Roman" w:hAnsi="Arial" w:cs="Arial"/>
          <w:b/>
          <w:bCs/>
          <w:color w:val="333333"/>
          <w:sz w:val="21"/>
          <w:szCs w:val="21"/>
          <w:lang w:eastAsia="ru-RU"/>
        </w:rPr>
        <w:t>Бубнова</w:t>
      </w:r>
      <w:proofErr w:type="spellEnd"/>
      <w:r w:rsidRPr="00912DD7">
        <w:rPr>
          <w:rFonts w:ascii="Arial" w:eastAsia="Times New Roman" w:hAnsi="Arial" w:cs="Arial"/>
          <w:b/>
          <w:bCs/>
          <w:color w:val="333333"/>
          <w:sz w:val="21"/>
          <w:szCs w:val="21"/>
          <w:lang w:eastAsia="ru-RU"/>
        </w:rPr>
        <w:t> </w:t>
      </w:r>
    </w:p>
    <w:p w:rsidR="00CF665C" w:rsidRDefault="00CF665C">
      <w:bookmarkStart w:id="0" w:name="_GoBack"/>
      <w:bookmarkEnd w:id="0"/>
    </w:p>
    <w:sectPr w:rsidR="00CF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7"/>
    <w:rsid w:val="00912DD7"/>
    <w:rsid w:val="00CF6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5352D-2AFA-4DEC-B48F-159F82FC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2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D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D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D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12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DD7"/>
    <w:rPr>
      <w:b/>
      <w:bCs/>
    </w:rPr>
  </w:style>
  <w:style w:type="paragraph" w:customStyle="1" w:styleId="a00">
    <w:name w:val="a0"/>
    <w:basedOn w:val="a"/>
    <w:rsid w:val="00912D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4232</Characters>
  <Application>Microsoft Office Word</Application>
  <DocSecurity>0</DocSecurity>
  <Lines>35</Lines>
  <Paragraphs>9</Paragraphs>
  <ScaleCrop>false</ScaleCrop>
  <Company>SPecialiST RePack</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2024-03-01T05:00:00Z</dcterms:created>
  <dcterms:modified xsi:type="dcterms:W3CDTF">2024-03-01T05:00:00Z</dcterms:modified>
</cp:coreProperties>
</file>