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83" w:rsidRDefault="00066B83" w:rsidP="00066B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83" w:rsidRDefault="00066B83" w:rsidP="00066B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066B83" w:rsidRDefault="00066B83" w:rsidP="00066B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066B83" w:rsidRDefault="00066B83" w:rsidP="00066B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Пятьдесят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седьмое  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066B83" w:rsidRDefault="00066B83" w:rsidP="00066B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066B83" w:rsidRDefault="00066B83" w:rsidP="00066B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28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февраля 2011 года                                                          №  210/57-02</w:t>
      </w:r>
    </w:p>
    <w:p w:rsidR="00066B83" w:rsidRDefault="00066B83" w:rsidP="00066B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066B83" w:rsidRDefault="00066B83" w:rsidP="00066B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Об исполнении бюджета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образования за 2010 год</w:t>
      </w:r>
    </w:p>
    <w:p w:rsidR="00066B83" w:rsidRDefault="00066B83" w:rsidP="00066B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</w:t>
      </w: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статьей 46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 сельский Совет</w:t>
      </w:r>
    </w:p>
    <w:p w:rsidR="00066B83" w:rsidRDefault="00066B83" w:rsidP="00066B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066B83" w:rsidRDefault="00066B83" w:rsidP="00066B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</w:t>
      </w:r>
      <w:r>
        <w:rPr>
          <w:rFonts w:ascii="Arial" w:hAnsi="Arial" w:cs="Arial"/>
          <w:color w:val="333333"/>
          <w:sz w:val="21"/>
          <w:szCs w:val="21"/>
        </w:rPr>
        <w:t xml:space="preserve">1. Принять к сведению отчет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2010 года по доходам в сумме 11 419,5  тыс. рублей и по расходам в сумме 11 393,9  тыс. рублей.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2.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Бубновой О.Г. опубликовать (обнародовать) отчет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2010 года.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3.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066B83" w:rsidRDefault="00066B83" w:rsidP="00066B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83"/>
    <w:rsid w:val="00066B83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C1CB-DFFE-4FC5-B4ED-4044BEBD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2024-03-01T02:19:00Z</dcterms:created>
  <dcterms:modified xsi:type="dcterms:W3CDTF">2024-03-01T02:20:00Z</dcterms:modified>
</cp:coreProperties>
</file>