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50" w:rsidRDefault="00026850" w:rsidP="000268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50" w:rsidRDefault="00026850" w:rsidP="000268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026850" w:rsidRDefault="00026850" w:rsidP="000268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Сороковое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026850" w:rsidRDefault="00026850" w:rsidP="000268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026850" w:rsidRDefault="00026850" w:rsidP="000268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 12 июля 2010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 №  161/40-02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 досрочном прекращении осуществления части полномочий,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переданных органам местного самоуправления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026850" w:rsidRDefault="00026850" w:rsidP="000268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 17 Федерального закона от 6 октября 2003 года № 131-Ф3 «Об общих принципах организации местного самоуправления в Российской Федерации», статьями 7,8 Соглашения о передаче осуществления части полномочий по решению вопросов местного значения в соответствии с Федеральным законом от 6 октября 2003 года № 131-Ф3 «Об общих принципах организации местного самоуправления в Российской Федерации» от 29 декабря 2009 года № 60,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026850" w:rsidRDefault="00026850" w:rsidP="000268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026850" w:rsidRDefault="00026850" w:rsidP="000268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Уведомить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муниципальный район Саратовской области о том, что в процессе реализации пункта 1.5 статьи 1 Соглашения о передаче осуществления части полномочий по решению вопросов местного значения в соответствии с Федеральным законом от 6 октября 2003 года № 131-Ф3 «Об общих принципах организации местного самоуправления в Российской Федерации» от 29 декабря 2009 года № 60 возникли условия, когда полномочия по подготовке и утверждению градостроительных планов земельных участков применительно к застроенным или предназначенным для строительства, реконструкции объектов капитального строительства земельным участкам в виде отдельного документа, отнесенных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могут быть наиболее эффективно осуществлены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муниципальным образованием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самостоятельно.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 Предложить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муниципальному району досрочно прекратить осуществление полномочий по подготовке и утверждению градостроительных планов земельных участков применительно к застроенным или предназначенным для строительства, реконструкции объектов капитального строительства земельным участкам в виде отдельного документа, отнесенных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переданных в соответствии с пунктом 1.3. Решения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14 декабря 2009 года №  99/26-02.</w:t>
      </w:r>
      <w:r>
        <w:rPr>
          <w:rFonts w:ascii="Arial" w:hAnsi="Arial" w:cs="Arial"/>
          <w:color w:val="333333"/>
          <w:sz w:val="21"/>
          <w:szCs w:val="21"/>
        </w:rPr>
        <w:br/>
        <w:t>3. Внести изменения в Соглашение о передаче осуществления части полномочий по решению вопросов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от 29 декабря 2009 года № 60, исключив пункт 1.5 статьи 1.</w:t>
      </w:r>
      <w:r>
        <w:rPr>
          <w:rFonts w:ascii="Arial" w:hAnsi="Arial" w:cs="Arial"/>
          <w:color w:val="333333"/>
          <w:sz w:val="21"/>
          <w:szCs w:val="21"/>
        </w:rPr>
        <w:br/>
        <w:t xml:space="preserve">4.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подписание дополнительного Соглашения о внесении изменений в Соглашение о передаче осуществления части полномочий по решению вопросов местного значения в соответствии с Федеральным законом от 6 октября 2003 года № 131-ФЗ «Об общих принципах организации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местного самоуправления в Российской Федерации» от 29 декабря 2009 года №  60.</w:t>
      </w:r>
      <w:r>
        <w:rPr>
          <w:rFonts w:ascii="Arial" w:hAnsi="Arial" w:cs="Arial"/>
          <w:color w:val="333333"/>
          <w:sz w:val="21"/>
          <w:szCs w:val="21"/>
        </w:rPr>
        <w:br/>
        <w:t xml:space="preserve">5. п. 1.3. Решения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14 декабря 2009 года № 99/26-02 отменить.</w:t>
      </w:r>
      <w:r>
        <w:rPr>
          <w:rFonts w:ascii="Arial" w:hAnsi="Arial" w:cs="Arial"/>
          <w:color w:val="333333"/>
          <w:sz w:val="21"/>
          <w:szCs w:val="21"/>
        </w:rPr>
        <w:br/>
        <w:t xml:space="preserve">6. Настоящее Решение подлежит официальному опубликованию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слово-газета для всех и для каждого».</w:t>
      </w:r>
      <w:r>
        <w:rPr>
          <w:rFonts w:ascii="Arial" w:hAnsi="Arial" w:cs="Arial"/>
          <w:color w:val="333333"/>
          <w:sz w:val="21"/>
          <w:szCs w:val="21"/>
        </w:rPr>
        <w:br/>
        <w:t xml:space="preserve">7.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В.В.).</w:t>
      </w:r>
    </w:p>
    <w:p w:rsidR="00026850" w:rsidRDefault="00026850" w:rsidP="000268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 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50"/>
    <w:rsid w:val="00026850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2B571-136D-4ECD-B94A-BE9BA401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2024-03-01T01:56:00Z</dcterms:created>
  <dcterms:modified xsi:type="dcterms:W3CDTF">2024-03-01T01:57:00Z</dcterms:modified>
</cp:coreProperties>
</file>