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4747F" w:rsidRPr="0004747F" w:rsidRDefault="0004747F" w:rsidP="000474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09.04.2021                                                                                № 95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Плана мероприятий, направленных на стабилизацию обстановки с пожарами и гибелью людей на территории </w:t>
      </w:r>
      <w:proofErr w:type="spellStart"/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весенне-летнем периоде 2021 года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года  </w:t>
      </w:r>
      <w:hyperlink r:id="rId6" w:history="1">
        <w:r w:rsidRPr="0004747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№  131-ФЗ</w:t>
        </w:r>
      </w:hyperlink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«Об  общих принципах организации местного самоуправления в Российской Федерации», Федеральным законом от 21.12.1994 N 69-ФЗ "О пожарной безопасности", Постановлением Правительства РФ от 16.09.2020 года N 1479 «Об утверждении Правил противопожарного режима в Российской Федерации», Уставом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747F" w:rsidRPr="0004747F" w:rsidRDefault="0004747F" w:rsidP="000474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4747F" w:rsidRPr="0004747F" w:rsidRDefault="0004747F" w:rsidP="00047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План мероприятий, направленных на стабилизацию обстановки с пожарами и гибелью людей на территории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весенне-летнем периоде 2021 года, согласно приложению.</w:t>
      </w:r>
    </w:p>
    <w:p w:rsidR="0004747F" w:rsidRPr="0004747F" w:rsidRDefault="0004747F" w:rsidP="00047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4747F" w:rsidRPr="0004747F" w:rsidRDefault="0004747F" w:rsidP="00047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04747F" w:rsidRPr="0004747F" w:rsidRDefault="0004747F" w:rsidP="000474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сельхозтоваропроизводителями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А.А.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Подлинова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4747F" w:rsidRPr="0004747F" w:rsidRDefault="0004747F" w:rsidP="000474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4747F" w:rsidRPr="0004747F" w:rsidRDefault="0004747F" w:rsidP="000474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О.Г. </w:t>
      </w: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4747F" w:rsidRPr="0004747F" w:rsidRDefault="0004747F" w:rsidP="000474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09.04.2021 года № 95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П Л А Н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мероприятий, направленных на стабилизацию обстановки с пожарами и гибелью людей на территории</w:t>
      </w:r>
    </w:p>
    <w:p w:rsidR="0004747F" w:rsidRPr="0004747F" w:rsidRDefault="0004747F" w:rsidP="000474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74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весенне-летний период 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4875"/>
        <w:gridCol w:w="1535"/>
        <w:gridCol w:w="2506"/>
      </w:tblGrid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 реализации полномочий по обеспечению первичных мер пожарной безопасности продолжить работу по вопросам: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создание добровольной пожарной охраны;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участие граждан в обеспечении первичных мер пожарной безопасности;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информирование населения о мерах пожарной безопасности (в том числе           посредством организации и проведения собраний граждан);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забора в любое время года воды из источников наружного водоснабжения;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организация информирования (оповещения) населения о пожароопасной обстановке на территории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принятие мер по локализации пожара, спасению людей и имущества до прибытия противопожарной службы.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соблюдения мер пожарной безопасности при проведении ремонтных и строительных работ на объектах функционального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повышения пожарной опасности на территории муниципального образования введение особого противопожарного режима.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юридического отдела О.Ю. Иванова.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Отдел по обеспечению ПБ, ЗО и взаимодействию с СХТ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во взаимодействии с отделом надзорной деятельности и профилактической работы по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Энгельсскому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Ровенскому районам Управления надзорной деятельности и профилактической работы ГУ МЧС России по Саратовской области сходов граждан по вопросу </w:t>
            </w: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предупреждения пожаров и предотвращения гибели на них людей.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пожарно-профилактической операции «Жилище» в жилом фонде с привлечением профилактических групп для подворного обхода частных домовладений, осмотров чердаков и подвальных помещений многоквартирных домов. Инициирование принятия мер по устранению выявленных нарушений.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мест проживания неблагополучных семей и лиц, склонных к употреблению спиртных напитков. Проведение рейдов по местам проживания данной категории граждан.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общего отдела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осмотра технического состояния электросетей в местах проживания семей, находящихся в социально опасном положении, неблагополучных многодетных семей и одиноких престарелых граждан.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и обеспечение исправности водозаборных устройств наружного противопожарного водоснабжения (пожарные гидранты, искусственные и естественные водоемы, водонапорные башни). Обеспечение подъездов и проездов к ним.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разъяснительной работы с населением и персоналом предприятий, учреждений по мерам пожарной безопасности в весенне-летнем периоде, порядке вызова подразделений федеральной противопожарной службы и действиях при пожаре, используя для этих целей печатные средства, наглядную агитацию, собрания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осмотра готовности прицепных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лесопожарных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модулей         ПЛПМ-1,0-10 ВЛ и обеспечение их готовности к действиям                             по предназначению.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благоустройства и дорожной деятельности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Распространение среди населения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листовок по правилам пожарной безопасности.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Специалисты по работе с населением (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Кутлова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Е.О., Валиева Н.С., Кузнецова Л.И., Карелина Ю.В., Нефедова Н.Н., Семенова С.Ю.,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Л.А.</w:t>
            </w:r>
          </w:p>
        </w:tc>
      </w:tr>
      <w:tr w:rsidR="0004747F" w:rsidRPr="0004747F" w:rsidTr="0004747F"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Представление сведений о проделанной работе а администрацию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через управление     ГО и ЧС по </w:t>
            </w:r>
            <w:r w:rsidRPr="000474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факсу 56-72-40</w:t>
            </w: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или по электронной почте </w:t>
            </w:r>
            <w:hyperlink r:id="rId7" w:history="1">
              <w:r w:rsidRPr="0004747F">
                <w:rPr>
                  <w:rFonts w:ascii="Arial" w:eastAsia="Times New Roman" w:hAnsi="Arial" w:cs="Arial"/>
                  <w:b/>
                  <w:bCs/>
                  <w:color w:val="0088CC"/>
                  <w:sz w:val="21"/>
                  <w:szCs w:val="21"/>
                  <w:lang w:eastAsia="ru-RU"/>
                </w:rPr>
                <w:t>gohs@engels-city.ru</w:t>
              </w:r>
            </w:hyperlink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    к </w:t>
            </w:r>
            <w:r w:rsidRPr="000474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числу</w:t>
            </w: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 отчетным месяцем (1 апреля, 1 июля, 1 октября, 24 декабря).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747F" w:rsidRPr="0004747F" w:rsidRDefault="0004747F" w:rsidP="000474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обеспечению ПБ, ЗО и взаимодействию с СХТ администрации А.А. </w:t>
            </w:r>
            <w:proofErr w:type="spellStart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Подлинов</w:t>
            </w:r>
            <w:proofErr w:type="spellEnd"/>
            <w:r w:rsidRPr="000474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057A8"/>
    <w:multiLevelType w:val="multilevel"/>
    <w:tmpl w:val="0300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7F"/>
    <w:rsid w:val="0004747F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1DFA9-313C-4B1E-ABF9-0EA069C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47F"/>
    <w:rPr>
      <w:b/>
      <w:bCs/>
    </w:rPr>
  </w:style>
  <w:style w:type="character" w:styleId="a5">
    <w:name w:val="Hyperlink"/>
    <w:basedOn w:val="a0"/>
    <w:uiPriority w:val="99"/>
    <w:semiHidden/>
    <w:unhideWhenUsed/>
    <w:rsid w:val="00047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hs@engels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2024-02-29T04:14:00Z</dcterms:created>
  <dcterms:modified xsi:type="dcterms:W3CDTF">2024-02-29T04:15:00Z</dcterms:modified>
</cp:coreProperties>
</file>