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xml:space="preserve">ЭНГЕЛЬССКИЙ МУНИЦИПАЛЬНЫЙ </w:t>
      </w:r>
      <w:proofErr w:type="gramStart"/>
      <w:r w:rsidRPr="00B951ED">
        <w:rPr>
          <w:rFonts w:ascii="Arial" w:eastAsia="Times New Roman" w:hAnsi="Arial" w:cs="Arial"/>
          <w:b/>
          <w:bCs/>
          <w:color w:val="333333"/>
          <w:sz w:val="21"/>
          <w:szCs w:val="21"/>
          <w:lang w:eastAsia="ru-RU"/>
        </w:rPr>
        <w:t>РАЙОН  САРАТОВСКОЙ</w:t>
      </w:r>
      <w:proofErr w:type="gramEnd"/>
      <w:r w:rsidRPr="00B951ED">
        <w:rPr>
          <w:rFonts w:ascii="Arial" w:eastAsia="Times New Roman" w:hAnsi="Arial" w:cs="Arial"/>
          <w:b/>
          <w:bCs/>
          <w:color w:val="333333"/>
          <w:sz w:val="21"/>
          <w:szCs w:val="21"/>
          <w:lang w:eastAsia="ru-RU"/>
        </w:rPr>
        <w:t xml:space="preserve"> ОБЛАСТИ </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НОВОПУШКИНСКОЕ МУНИЦИПАЛЬНОЕ ОБРАЗОВАНИЕ</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АДМИНИСТРАЦИЯ</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НОВОПУШКИНСКОГО МУНИЦИПАЛЬНОГО ОБРАЗОВАНИЯ</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П О С Т А Н О В Л Е Н И Е</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от 21.07.2016 года                                                                            № 186Б</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 Пробуждение</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xml:space="preserve">Об утверждении Правил </w:t>
      </w:r>
      <w:proofErr w:type="gramStart"/>
      <w:r w:rsidRPr="00B951ED">
        <w:rPr>
          <w:rFonts w:ascii="Arial" w:eastAsia="Times New Roman" w:hAnsi="Arial" w:cs="Arial"/>
          <w:b/>
          <w:bCs/>
          <w:color w:val="333333"/>
          <w:sz w:val="21"/>
          <w:szCs w:val="21"/>
          <w:lang w:eastAsia="ru-RU"/>
        </w:rPr>
        <w:t>определения  требований</w:t>
      </w:r>
      <w:proofErr w:type="gramEnd"/>
      <w:r w:rsidRPr="00B951ED">
        <w:rPr>
          <w:rFonts w:ascii="Arial" w:eastAsia="Times New Roman" w:hAnsi="Arial" w:cs="Arial"/>
          <w:b/>
          <w:bCs/>
          <w:color w:val="333333"/>
          <w:sz w:val="21"/>
          <w:szCs w:val="21"/>
          <w:lang w:eastAsia="ru-RU"/>
        </w:rPr>
        <w:t xml:space="preserve"> к закупаемым муниципальными органами </w:t>
      </w:r>
      <w:proofErr w:type="spellStart"/>
      <w:r w:rsidRPr="00B951ED">
        <w:rPr>
          <w:rFonts w:ascii="Arial" w:eastAsia="Times New Roman" w:hAnsi="Arial" w:cs="Arial"/>
          <w:b/>
          <w:bCs/>
          <w:color w:val="333333"/>
          <w:sz w:val="21"/>
          <w:szCs w:val="21"/>
          <w:lang w:eastAsia="ru-RU"/>
        </w:rPr>
        <w:t>Новопушкинского</w:t>
      </w:r>
      <w:proofErr w:type="spellEnd"/>
      <w:r w:rsidRPr="00B951ED">
        <w:rPr>
          <w:rFonts w:ascii="Arial" w:eastAsia="Times New Roman" w:hAnsi="Arial" w:cs="Arial"/>
          <w:b/>
          <w:bCs/>
          <w:color w:val="333333"/>
          <w:sz w:val="21"/>
          <w:szCs w:val="21"/>
          <w:lang w:eastAsia="ru-RU"/>
        </w:rPr>
        <w:t xml:space="preserve">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от 21.07.2016 № 185А «Об утверждении требований к порядку разработки и принятия правовых актов о нормировании в сфере закупок для обеспечения муниципальных нужд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содержанию указанных актов и обеспечению их исполнения», администрация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ПОСТАНОВЛЯЕТ:</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1. Утвердить Правила </w:t>
      </w:r>
      <w:proofErr w:type="gramStart"/>
      <w:r w:rsidRPr="00B951ED">
        <w:rPr>
          <w:rFonts w:ascii="Arial" w:eastAsia="Times New Roman" w:hAnsi="Arial" w:cs="Arial"/>
          <w:color w:val="333333"/>
          <w:sz w:val="21"/>
          <w:szCs w:val="21"/>
          <w:lang w:eastAsia="ru-RU"/>
        </w:rPr>
        <w:t>определения  требований</w:t>
      </w:r>
      <w:proofErr w:type="gramEnd"/>
      <w:r w:rsidRPr="00B951ED">
        <w:rPr>
          <w:rFonts w:ascii="Arial" w:eastAsia="Times New Roman" w:hAnsi="Arial" w:cs="Arial"/>
          <w:color w:val="333333"/>
          <w:sz w:val="21"/>
          <w:szCs w:val="21"/>
          <w:lang w:eastAsia="ru-RU"/>
        </w:rPr>
        <w:t xml:space="preserve"> к закупаемым муниципальными органами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 (согласно приложению).</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B951ED">
        <w:rPr>
          <w:rFonts w:ascii="Arial" w:eastAsia="Times New Roman" w:hAnsi="Arial" w:cs="Arial"/>
          <w:color w:val="333333"/>
          <w:sz w:val="21"/>
          <w:szCs w:val="21"/>
          <w:lang w:eastAsia="ru-RU"/>
        </w:rPr>
        <w:t>Энгельсского</w:t>
      </w:r>
      <w:proofErr w:type="spellEnd"/>
      <w:r w:rsidRPr="00B951ED">
        <w:rPr>
          <w:rFonts w:ascii="Arial" w:eastAsia="Times New Roman" w:hAnsi="Arial" w:cs="Arial"/>
          <w:color w:val="333333"/>
          <w:sz w:val="21"/>
          <w:szCs w:val="21"/>
          <w:lang w:eastAsia="ru-RU"/>
        </w:rPr>
        <w:t xml:space="preserve"> муниципального района в сети Интернет (</w:t>
      </w:r>
      <w:hyperlink r:id="rId5" w:history="1">
        <w:r w:rsidRPr="00B951ED">
          <w:rPr>
            <w:rFonts w:ascii="Arial" w:eastAsia="Times New Roman" w:hAnsi="Arial" w:cs="Arial"/>
            <w:color w:val="0088CC"/>
            <w:sz w:val="21"/>
            <w:szCs w:val="21"/>
            <w:u w:val="single"/>
            <w:lang w:eastAsia="ru-RU"/>
          </w:rPr>
          <w:t>www.engels-city.ru/2009-10-27-11-46-49)</w:t>
        </w:r>
      </w:hyperlink>
      <w:r w:rsidRPr="00B951ED">
        <w:rPr>
          <w:rFonts w:ascii="Arial" w:eastAsia="Times New Roman" w:hAnsi="Arial" w:cs="Arial"/>
          <w:color w:val="333333"/>
          <w:sz w:val="21"/>
          <w:szCs w:val="21"/>
          <w:lang w:eastAsia="ru-RU"/>
        </w:rPr>
        <w:t>.</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 и распространяется на правоотношения, возникшие с 01.06.2016 года.</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Глава </w:t>
      </w:r>
      <w:proofErr w:type="spellStart"/>
      <w:r w:rsidRPr="00B951ED">
        <w:rPr>
          <w:rFonts w:ascii="Arial" w:eastAsia="Times New Roman" w:hAnsi="Arial" w:cs="Arial"/>
          <w:color w:val="333333"/>
          <w:sz w:val="21"/>
          <w:szCs w:val="21"/>
          <w:lang w:eastAsia="ru-RU"/>
        </w:rPr>
        <w:t>Новопушкинского</w:t>
      </w:r>
      <w:proofErr w:type="spellEnd"/>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муниципального образования                                                                                              О.Г. </w:t>
      </w:r>
      <w:proofErr w:type="spellStart"/>
      <w:r w:rsidRPr="00B951ED">
        <w:rPr>
          <w:rFonts w:ascii="Arial" w:eastAsia="Times New Roman" w:hAnsi="Arial" w:cs="Arial"/>
          <w:color w:val="333333"/>
          <w:sz w:val="21"/>
          <w:szCs w:val="21"/>
          <w:lang w:eastAsia="ru-RU"/>
        </w:rPr>
        <w:t>Бубнова</w:t>
      </w:r>
      <w:proofErr w:type="spellEnd"/>
    </w:p>
    <w:p w:rsidR="00B951ED" w:rsidRPr="00B951ED" w:rsidRDefault="00B951ED" w:rsidP="00B951ED">
      <w:pPr>
        <w:shd w:val="clear" w:color="auto" w:fill="FFFFFF"/>
        <w:spacing w:after="150" w:line="240" w:lineRule="auto"/>
        <w:jc w:val="right"/>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Приложение к постановлению администрации</w:t>
      </w:r>
    </w:p>
    <w:p w:rsidR="00B951ED" w:rsidRPr="00B951ED" w:rsidRDefault="00B951ED" w:rsidP="00B951ED">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w:t>
      </w:r>
    </w:p>
    <w:p w:rsidR="00B951ED" w:rsidRPr="00B951ED" w:rsidRDefault="00B951ED" w:rsidP="00B951ED">
      <w:pPr>
        <w:shd w:val="clear" w:color="auto" w:fill="FFFFFF"/>
        <w:spacing w:after="150" w:line="240" w:lineRule="auto"/>
        <w:jc w:val="right"/>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от 21.07.2016г. № 186Б</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lastRenderedPageBreak/>
        <w:t xml:space="preserve">Правила определения требований к закупаемым муниципальными органами </w:t>
      </w:r>
      <w:proofErr w:type="spellStart"/>
      <w:r w:rsidRPr="00B951ED">
        <w:rPr>
          <w:rFonts w:ascii="Arial" w:eastAsia="Times New Roman" w:hAnsi="Arial" w:cs="Arial"/>
          <w:b/>
          <w:bCs/>
          <w:color w:val="333333"/>
          <w:sz w:val="21"/>
          <w:szCs w:val="21"/>
          <w:lang w:eastAsia="ru-RU"/>
        </w:rPr>
        <w:t>Новопушкинского</w:t>
      </w:r>
      <w:proofErr w:type="spellEnd"/>
      <w:r w:rsidRPr="00B951ED">
        <w:rPr>
          <w:rFonts w:ascii="Arial" w:eastAsia="Times New Roman" w:hAnsi="Arial" w:cs="Arial"/>
          <w:b/>
          <w:bCs/>
          <w:color w:val="333333"/>
          <w:sz w:val="21"/>
          <w:szCs w:val="21"/>
          <w:lang w:eastAsia="ru-RU"/>
        </w:rPr>
        <w:t xml:space="preserve"> муниципального образования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1. Общие положения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1.1. Настоящие Правила устанавливают порядок определения требований к закупаемым муниципальными органами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подведомственными им казенными и бюджетными учреждениями (далее также - субъекты нормирования) отдельным видам товаров, работ, услуг (в том числе предельных цен товаров, работ, услуг) для муниципальных нужд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(далее соответственно – Правила, муниципальные нужды).</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1.2.  В целях настоящих Правил в соответствии с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под видами товаров, работ, услуг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1.3. Требования к закупаемым муниципальными органами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субъектами нормирования в форме ведомственного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1.4. Настоящие Правила определяют:</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а) 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обязательный перечень отдельных видов товаров, работ и услуг);</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 порядок формирования и утверждения субъектами нормирования ведомственных перечней;</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 примерную форму ведомственного перечня;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 значения обязательных критериев отбора отдельных видов товаров, работ и услуг, порядок их применения;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г) дополнительные критерии, применяемые при формировании ведомственных перечней, не приводящие к их сужению, и порядок их применения.</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2. Порядок формирования и утверждения субъектами нормирования ведомственных перечней</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2.1. Субъекты нормирования формируют ведомственные перечни на </w:t>
      </w:r>
      <w:proofErr w:type="gramStart"/>
      <w:r w:rsidRPr="00B951ED">
        <w:rPr>
          <w:rFonts w:ascii="Arial" w:eastAsia="Times New Roman" w:hAnsi="Arial" w:cs="Arial"/>
          <w:color w:val="333333"/>
          <w:sz w:val="21"/>
          <w:szCs w:val="21"/>
          <w:lang w:eastAsia="ru-RU"/>
        </w:rPr>
        <w:t>основании  обязательного</w:t>
      </w:r>
      <w:proofErr w:type="gramEnd"/>
      <w:r w:rsidRPr="00B951ED">
        <w:rPr>
          <w:rFonts w:ascii="Arial" w:eastAsia="Times New Roman" w:hAnsi="Arial" w:cs="Arial"/>
          <w:color w:val="333333"/>
          <w:sz w:val="21"/>
          <w:szCs w:val="21"/>
          <w:lang w:eastAsia="ru-RU"/>
        </w:rPr>
        <w:t xml:space="preserve"> перечня отдельных видов товаров, работ и услуг, предусмотренного  приложением 1 к настоящим Правилам.</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2.2. Ведомственные перечни формируются в соответствии с примерной формой ведомственного перечня, предусмотренной приложением 2 к настоящим Правилам.</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2.3. Ведомственные перечни формируются, в том числе, с учетом:</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правил описания объектов закупки, установленных статьей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 xml:space="preserve">- </w:t>
      </w:r>
      <w:proofErr w:type="gramStart"/>
      <w:r w:rsidRPr="00B951ED">
        <w:rPr>
          <w:rFonts w:ascii="Arial" w:eastAsia="Times New Roman" w:hAnsi="Arial" w:cs="Arial"/>
          <w:color w:val="333333"/>
          <w:sz w:val="21"/>
          <w:szCs w:val="21"/>
          <w:lang w:eastAsia="ru-RU"/>
        </w:rPr>
        <w:t>принципа  обеспечения</w:t>
      </w:r>
      <w:proofErr w:type="gramEnd"/>
      <w:r w:rsidRPr="00B951ED">
        <w:rPr>
          <w:rFonts w:ascii="Arial" w:eastAsia="Times New Roman" w:hAnsi="Arial" w:cs="Arial"/>
          <w:color w:val="333333"/>
          <w:sz w:val="21"/>
          <w:szCs w:val="21"/>
          <w:lang w:eastAsia="ru-RU"/>
        </w:rPr>
        <w:t xml:space="preserve"> конкуренции, определенного статьей 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w:t>
      </w:r>
      <w:proofErr w:type="gramStart"/>
      <w:r w:rsidRPr="00B951ED">
        <w:rPr>
          <w:rFonts w:ascii="Arial" w:eastAsia="Times New Roman" w:hAnsi="Arial" w:cs="Arial"/>
          <w:color w:val="333333"/>
          <w:sz w:val="21"/>
          <w:szCs w:val="21"/>
          <w:lang w:eastAsia="ru-RU"/>
        </w:rPr>
        <w:t>Постановлением  Правительства</w:t>
      </w:r>
      <w:proofErr w:type="gramEnd"/>
      <w:r w:rsidRPr="00B951ED">
        <w:rPr>
          <w:rFonts w:ascii="Arial" w:eastAsia="Times New Roman" w:hAnsi="Arial" w:cs="Arial"/>
          <w:color w:val="333333"/>
          <w:sz w:val="21"/>
          <w:szCs w:val="21"/>
          <w:lang w:eastAsia="ru-RU"/>
        </w:rPr>
        <w:t>  Российской  Федерации  от  2 сентября  2015  года № 926.</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2.4. В ведомственных перечнях определяются: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а)   </w:t>
      </w:r>
      <w:proofErr w:type="gramEnd"/>
      <w:r w:rsidRPr="00B951ED">
        <w:rPr>
          <w:rFonts w:ascii="Arial" w:eastAsia="Times New Roman" w:hAnsi="Arial" w:cs="Arial"/>
          <w:color w:val="333333"/>
          <w:sz w:val="21"/>
          <w:szCs w:val="21"/>
          <w:lang w:eastAsia="ru-RU"/>
        </w:rPr>
        <w:t>      потребительские свойства товаров, работ и услуг (в том числе характеристики качества)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отдельных товаров, работ и услуг;</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б)   </w:t>
      </w:r>
      <w:proofErr w:type="gramEnd"/>
      <w:r w:rsidRPr="00B951ED">
        <w:rPr>
          <w:rFonts w:ascii="Arial" w:eastAsia="Times New Roman" w:hAnsi="Arial" w:cs="Arial"/>
          <w:color w:val="333333"/>
          <w:sz w:val="21"/>
          <w:szCs w:val="21"/>
          <w:lang w:eastAsia="ru-RU"/>
        </w:rPr>
        <w:t>      значения характеристик (свойств) отдельных видов товаров, работ и услуг (в том числе предельные цены товаров, работ, услуг) в случае если в обязательном перечне отдельных видов товаров, работ и услуг не определены значения таких характеристик (свойств) (в том числе предельные цены товаров, работ, услуг).</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2.5. Ведомственные перечни должны позволять обеспечить муниципальные нужды, но не приводить к закупкам товаров, работ и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2.6. Ведомственные перечни утверждаются ежегодно до 30 апреля текущего финансового года муниципальными правовыми актами руководителей соответствующих муниципальных органов.</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xml:space="preserve">3. Критерии, применяемые при отборе отдельных видов товаров, работ и услуг, не предусмотренных обязательным перечнем отдельных видов товаров, работ и </w:t>
      </w:r>
      <w:proofErr w:type="gramStart"/>
      <w:r w:rsidRPr="00B951ED">
        <w:rPr>
          <w:rFonts w:ascii="Arial" w:eastAsia="Times New Roman" w:hAnsi="Arial" w:cs="Arial"/>
          <w:b/>
          <w:bCs/>
          <w:color w:val="333333"/>
          <w:sz w:val="21"/>
          <w:szCs w:val="21"/>
          <w:lang w:eastAsia="ru-RU"/>
        </w:rPr>
        <w:t>услуг,  для</w:t>
      </w:r>
      <w:proofErr w:type="gramEnd"/>
      <w:r w:rsidRPr="00B951ED">
        <w:rPr>
          <w:rFonts w:ascii="Arial" w:eastAsia="Times New Roman" w:hAnsi="Arial" w:cs="Arial"/>
          <w:b/>
          <w:bCs/>
          <w:color w:val="333333"/>
          <w:sz w:val="21"/>
          <w:szCs w:val="21"/>
          <w:lang w:eastAsia="ru-RU"/>
        </w:rPr>
        <w:t xml:space="preserve"> включения в ведомственные перечни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3.1. Отдельные виды товаров, работ, услуг, не предусмотренные обязательным перечнем отдельных видов товаров, работ и услуг, подлежат включению в ведомственные перечни при условии превышения 20 процентов средней арифметической суммы значений следующих критериев:</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а)   </w:t>
      </w:r>
      <w:proofErr w:type="gramEnd"/>
      <w:r w:rsidRPr="00B951ED">
        <w:rPr>
          <w:rFonts w:ascii="Arial" w:eastAsia="Times New Roman" w:hAnsi="Arial" w:cs="Arial"/>
          <w:color w:val="333333"/>
          <w:sz w:val="21"/>
          <w:szCs w:val="21"/>
          <w:lang w:eastAsia="ru-RU"/>
        </w:rPr>
        <w:t>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муниципальным заказчиком,  в общем объеме оплаты по контрактам, включенным в указанный реестр (по графикам платежей), заключенным соответствующими муниципальными органами;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б)   </w:t>
      </w:r>
      <w:proofErr w:type="gramEnd"/>
      <w:r w:rsidRPr="00B951ED">
        <w:rPr>
          <w:rFonts w:ascii="Arial" w:eastAsia="Times New Roman" w:hAnsi="Arial" w:cs="Arial"/>
          <w:color w:val="333333"/>
          <w:sz w:val="21"/>
          <w:szCs w:val="21"/>
          <w:lang w:eastAsia="ru-RU"/>
        </w:rPr>
        <w:t xml:space="preserve">      доля контрактов муниципального органа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подведомственных ему казенных и бюджетных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казенных и бюджетных учреждений на приобретение товаров, работ, услуг, заключенных в отчетном финансовом году.</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3.2. Критерии, предусмотренные пунктом 3.1 настоящих Правил, применяются субъектами нормирования при включении в ведомственные перечни, исходя из определения их значений в процентном отношении к объему всех закупок, осуществляемых соответствующими субъектами нормирования.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3.3. В целях формирования ведомственных перечней субъекты нормирования вправе определять дополнительные критерии отбора отдельных видов товаров, работ, услуг и </w:t>
      </w:r>
      <w:r w:rsidRPr="00B951ED">
        <w:rPr>
          <w:rFonts w:ascii="Arial" w:eastAsia="Times New Roman" w:hAnsi="Arial" w:cs="Arial"/>
          <w:color w:val="333333"/>
          <w:sz w:val="21"/>
          <w:szCs w:val="21"/>
          <w:lang w:eastAsia="ru-RU"/>
        </w:rPr>
        <w:lastRenderedPageBreak/>
        <w:t>порядок их применения, не приводящие к сокращению значения критериев, предусмотренных пунктом 3.1 настоящих Правил.</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Субъекты нормирования при формировании ведомственных перечней вправе включать в них дополнительно:</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а)   </w:t>
      </w:r>
      <w:proofErr w:type="gramEnd"/>
      <w:r w:rsidRPr="00B951ED">
        <w:rPr>
          <w:rFonts w:ascii="Arial" w:eastAsia="Times New Roman" w:hAnsi="Arial" w:cs="Arial"/>
          <w:color w:val="333333"/>
          <w:sz w:val="21"/>
          <w:szCs w:val="21"/>
          <w:lang w:eastAsia="ru-RU"/>
        </w:rPr>
        <w:t>      отдельные виды товаров, работ и услуг, не предусмотренные обязательным перечнем отдельных товаров, работ и услуг и не соответствующие критериям, указанным в пункте 3.1 настоящих Правил;</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proofErr w:type="gramStart"/>
      <w:r w:rsidRPr="00B951ED">
        <w:rPr>
          <w:rFonts w:ascii="Arial" w:eastAsia="Times New Roman" w:hAnsi="Arial" w:cs="Arial"/>
          <w:color w:val="333333"/>
          <w:sz w:val="21"/>
          <w:szCs w:val="21"/>
          <w:lang w:eastAsia="ru-RU"/>
        </w:rPr>
        <w:t>б)   </w:t>
      </w:r>
      <w:proofErr w:type="gramEnd"/>
      <w:r w:rsidRPr="00B951ED">
        <w:rPr>
          <w:rFonts w:ascii="Arial" w:eastAsia="Times New Roman" w:hAnsi="Arial" w:cs="Arial"/>
          <w:color w:val="333333"/>
          <w:sz w:val="21"/>
          <w:szCs w:val="21"/>
          <w:lang w:eastAsia="ru-RU"/>
        </w:rPr>
        <w:t>      характеристики (свойства) товаров, работ и услуг, не предусмотренных обязательным перечнем отдельных товаров, работ и услуг и не приводящие к необоснованным ограничениям количества участников закупки;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         значения количественных и (или) качественных показателей характеристик (свойств) товаров, работ и услуг, отличающихся от значений, предусмотренных обязательным перечнем отдельных товаров, работ и услуг, с обоснованием,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3.4. Значения потребительских свойств и иных характеристик (в том числе предельные цены) отдельных видов товаров, работ и услуг, включенных в ведомственные перечни, устанавливаются с учетом категорий и (или) групп должностей работников муниципальных органов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подведомственных им казенных и бюджетных учреждений.</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3.5. Дополнительно включаемые в ведомственный перечень отдельные виды товаров, работ и услуг должны отличаться от указанных в обязательном перечне отдельных видов товаров, работ и услуг значениями кода товара, работы, услуги в соответствии с Общероссийским классификатором продукции по видам экономической деятельности.</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3.6. Значения характеристик (свойств) отдельных видов товаров, работ и услуг (в том числе предельные цены товаров, работ, услуг), включенных в ведомственный перечень и закупаемых для руководителей подведомственных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установленных настоящими Правилами для руководителей соответствующих муниципальных органов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Значения характеристик (свойств) отдельных видов товаров, работ, услуг (в том числе предельные цены товаров, работ, услуг), включенных в ведомственный перечень и закупаемых для работников муниципальных органов </w:t>
      </w:r>
      <w:proofErr w:type="spellStart"/>
      <w:r w:rsidRPr="00B951ED">
        <w:rPr>
          <w:rFonts w:ascii="Arial" w:eastAsia="Times New Roman" w:hAnsi="Arial" w:cs="Arial"/>
          <w:color w:val="333333"/>
          <w:sz w:val="21"/>
          <w:szCs w:val="21"/>
          <w:lang w:eastAsia="ru-RU"/>
        </w:rPr>
        <w:t>Новопушкинского</w:t>
      </w:r>
      <w:proofErr w:type="spellEnd"/>
      <w:r w:rsidRPr="00B951ED">
        <w:rPr>
          <w:rFonts w:ascii="Arial" w:eastAsia="Times New Roman" w:hAnsi="Arial" w:cs="Arial"/>
          <w:color w:val="333333"/>
          <w:sz w:val="21"/>
          <w:szCs w:val="21"/>
          <w:lang w:eastAsia="ru-RU"/>
        </w:rPr>
        <w:t xml:space="preserve"> муниципального образования и подведомственных им казенных и бюджетных учреждений, не являющихся руководителями соответствующих муниципальных органов (казенных,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и услуг (в том числе предельных цен товаров, работ, услуг), закупаемых для муниципальных служащих, замещающих в муниципальном органе должности, относящиеся к категории «специалисты».</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p w:rsidR="00B951ED" w:rsidRPr="00B951ED" w:rsidRDefault="00B951ED" w:rsidP="00B951ED">
      <w:pPr>
        <w:shd w:val="clear" w:color="auto" w:fill="FFFFFF"/>
        <w:spacing w:after="150" w:line="240" w:lineRule="auto"/>
        <w:jc w:val="right"/>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Приложение № 1</w:t>
      </w:r>
      <w:r w:rsidRPr="00B951ED">
        <w:rPr>
          <w:rFonts w:ascii="Arial" w:eastAsia="Times New Roman" w:hAnsi="Arial" w:cs="Arial"/>
          <w:color w:val="333333"/>
          <w:sz w:val="21"/>
          <w:szCs w:val="21"/>
          <w:lang w:eastAsia="ru-RU"/>
        </w:rPr>
        <w:br/>
        <w:t>к </w:t>
      </w:r>
      <w:hyperlink r:id="rId6" w:anchor="sub_1000" w:history="1">
        <w:r w:rsidRPr="00B951ED">
          <w:rPr>
            <w:rFonts w:ascii="Arial" w:eastAsia="Times New Roman" w:hAnsi="Arial" w:cs="Arial"/>
            <w:color w:val="0088CC"/>
            <w:sz w:val="21"/>
            <w:szCs w:val="21"/>
            <w:u w:val="single"/>
            <w:lang w:eastAsia="ru-RU"/>
          </w:rPr>
          <w:t>Правилам</w:t>
        </w:r>
      </w:hyperlink>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ОБЯЗАТЕЛЬНЫЙ ПЕРЕЧЕНЬ</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b/>
          <w:bCs/>
          <w:color w:val="333333"/>
          <w:sz w:val="21"/>
          <w:szCs w:val="21"/>
          <w:lang w:eastAsia="ru-RU"/>
        </w:rPr>
        <w:t xml:space="preserve">обязательный перечень отдельных видов товаров, работ и услуг (в том числе их потребительские свойства и иные характеристики, а также значения таких свойств и характеристик (в том числе предельные цены товаров, работ, услуг), в отношении </w:t>
      </w:r>
      <w:r w:rsidRPr="00B951ED">
        <w:rPr>
          <w:rFonts w:ascii="Arial" w:eastAsia="Times New Roman" w:hAnsi="Arial" w:cs="Arial"/>
          <w:b/>
          <w:bCs/>
          <w:color w:val="333333"/>
          <w:sz w:val="21"/>
          <w:szCs w:val="21"/>
          <w:lang w:eastAsia="ru-RU"/>
        </w:rPr>
        <w:lastRenderedPageBreak/>
        <w:t>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tbl>
      <w:tblPr>
        <w:tblW w:w="158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7"/>
        <w:gridCol w:w="883"/>
        <w:gridCol w:w="3247"/>
        <w:gridCol w:w="3819"/>
        <w:gridCol w:w="881"/>
        <w:gridCol w:w="1438"/>
        <w:gridCol w:w="4775"/>
        <w:gridCol w:w="5040"/>
        <w:gridCol w:w="2769"/>
        <w:gridCol w:w="3422"/>
        <w:gridCol w:w="2839"/>
        <w:gridCol w:w="2008"/>
      </w:tblGrid>
      <w:tr w:rsidR="00B951ED" w:rsidRPr="00B951ED" w:rsidTr="00B951ED">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N п/п</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Код по </w:t>
            </w:r>
            <w:hyperlink r:id="rId7" w:history="1">
              <w:r w:rsidRPr="00B951ED">
                <w:rPr>
                  <w:rFonts w:ascii="Arial" w:eastAsia="Times New Roman" w:hAnsi="Arial" w:cs="Arial"/>
                  <w:color w:val="0088CC"/>
                  <w:sz w:val="21"/>
                  <w:szCs w:val="21"/>
                  <w:u w:val="single"/>
                  <w:lang w:eastAsia="ru-RU"/>
                </w:rPr>
                <w:t>ОКПД</w:t>
              </w:r>
            </w:hyperlink>
          </w:p>
        </w:tc>
        <w:tc>
          <w:tcPr>
            <w:tcW w:w="18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Наименование отдельного вида товаров, работ, услуг</w:t>
            </w:r>
          </w:p>
        </w:tc>
        <w:tc>
          <w:tcPr>
            <w:tcW w:w="12750"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Требования к  характеристикам   качества, потребительским свойствам и иным характеристикам (в том числе   предельные цены)</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характеристика</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единица измерения</w:t>
            </w:r>
          </w:p>
        </w:tc>
        <w:tc>
          <w:tcPr>
            <w:tcW w:w="921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значение характеристики</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код по </w:t>
            </w:r>
            <w:hyperlink r:id="rId8" w:history="1">
              <w:r w:rsidRPr="00B951ED">
                <w:rPr>
                  <w:rFonts w:ascii="Arial" w:eastAsia="Times New Roman" w:hAnsi="Arial" w:cs="Arial"/>
                  <w:color w:val="0088CC"/>
                  <w:sz w:val="21"/>
                  <w:szCs w:val="21"/>
                  <w:u w:val="single"/>
                  <w:lang w:eastAsia="ru-RU"/>
                </w:rPr>
                <w:t>ОКЕИ</w:t>
              </w:r>
            </w:hyperlink>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наименование</w:t>
            </w:r>
          </w:p>
        </w:tc>
        <w:tc>
          <w:tcPr>
            <w:tcW w:w="66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Муниципальные органы</w:t>
            </w:r>
          </w:p>
        </w:tc>
        <w:tc>
          <w:tcPr>
            <w:tcW w:w="25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подведомственные казенные и бюджетные учреждения</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31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муниципальный служащий, замещающий должность   муниципальной службы высшей и главной группы, учреждаемую для выполнения функции   «руководитель»</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муниципальный служащий, замещающий должность   муниципальной службы  ведущей группы,   учреждаемую для выполнения функции «специалист»: начальник управления,   заместитель руководителя аппарата</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муниципальный служащий, замещающий должность муниципальной   </w:t>
            </w:r>
            <w:proofErr w:type="gramStart"/>
            <w:r w:rsidRPr="00B951ED">
              <w:rPr>
                <w:rFonts w:ascii="Arial" w:eastAsia="Times New Roman" w:hAnsi="Arial" w:cs="Arial"/>
                <w:color w:val="333333"/>
                <w:sz w:val="21"/>
                <w:szCs w:val="21"/>
                <w:lang w:eastAsia="ru-RU"/>
              </w:rPr>
              <w:t>службы  старшей</w:t>
            </w:r>
            <w:proofErr w:type="gramEnd"/>
            <w:r w:rsidRPr="00B951ED">
              <w:rPr>
                <w:rFonts w:ascii="Arial" w:eastAsia="Times New Roman" w:hAnsi="Arial" w:cs="Arial"/>
                <w:color w:val="333333"/>
                <w:sz w:val="21"/>
                <w:szCs w:val="21"/>
                <w:lang w:eastAsia="ru-RU"/>
              </w:rPr>
              <w:t xml:space="preserve"> и младшей группы,   учреждаемую для выполнения функции «специалист»: начальник отдела,   заместитель начальника отдела, консультант, заместитель начальника   управления;</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обеспечивающий «специалист»: главный </w:t>
            </w:r>
            <w:proofErr w:type="gramStart"/>
            <w:r w:rsidRPr="00B951ED">
              <w:rPr>
                <w:rFonts w:ascii="Arial" w:eastAsia="Times New Roman" w:hAnsi="Arial" w:cs="Arial"/>
                <w:color w:val="333333"/>
                <w:sz w:val="21"/>
                <w:szCs w:val="21"/>
                <w:lang w:eastAsia="ru-RU"/>
              </w:rPr>
              <w:t xml:space="preserve">специалист,   </w:t>
            </w:r>
            <w:proofErr w:type="gramEnd"/>
            <w:r w:rsidRPr="00B951ED">
              <w:rPr>
                <w:rFonts w:ascii="Arial" w:eastAsia="Times New Roman" w:hAnsi="Arial" w:cs="Arial"/>
                <w:color w:val="333333"/>
                <w:sz w:val="21"/>
                <w:szCs w:val="21"/>
                <w:lang w:eastAsia="ru-RU"/>
              </w:rPr>
              <w:t>ведущий специалист, работник</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занимающий должность, не отнесенную к должностям   муниципальной службы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работник, занимающий должность руководителя,   заместителя руководителя</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иные работники</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руководитель: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глава администрации </w:t>
            </w:r>
            <w:proofErr w:type="spellStart"/>
            <w:r w:rsidRPr="00B951ED">
              <w:rPr>
                <w:rFonts w:ascii="Arial" w:eastAsia="Times New Roman" w:hAnsi="Arial" w:cs="Arial"/>
                <w:color w:val="333333"/>
                <w:sz w:val="21"/>
                <w:szCs w:val="21"/>
                <w:lang w:eastAsia="ru-RU"/>
              </w:rPr>
              <w:t>Новопушкинскогомуниципального</w:t>
            </w:r>
            <w:proofErr w:type="spellEnd"/>
            <w:r w:rsidRPr="00B951ED">
              <w:rPr>
                <w:rFonts w:ascii="Arial" w:eastAsia="Times New Roman" w:hAnsi="Arial" w:cs="Arial"/>
                <w:color w:val="333333"/>
                <w:sz w:val="21"/>
                <w:szCs w:val="21"/>
                <w:lang w:eastAsia="ru-RU"/>
              </w:rPr>
              <w:t xml:space="preserve">   образования</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иные должности:</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заместитель главы администрации   </w:t>
            </w:r>
            <w:proofErr w:type="spellStart"/>
            <w:r w:rsidRPr="00B951ED">
              <w:rPr>
                <w:rFonts w:ascii="Arial" w:eastAsia="Times New Roman" w:hAnsi="Arial" w:cs="Arial"/>
                <w:color w:val="333333"/>
                <w:sz w:val="21"/>
                <w:szCs w:val="21"/>
                <w:lang w:eastAsia="ru-RU"/>
              </w:rPr>
              <w:t>Новопушкинскогомуниципального</w:t>
            </w:r>
            <w:proofErr w:type="spellEnd"/>
            <w:r w:rsidRPr="00B951ED">
              <w:rPr>
                <w:rFonts w:ascii="Arial" w:eastAsia="Times New Roman" w:hAnsi="Arial" w:cs="Arial"/>
                <w:color w:val="333333"/>
                <w:sz w:val="21"/>
                <w:szCs w:val="21"/>
                <w:lang w:eastAsia="ru-RU"/>
              </w:rPr>
              <w:t xml:space="preserve"> образования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30.02.12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Машины вычислительные электронные цифровые   портативные массой не более 10 кг для автоматической обработки данных</w:t>
            </w:r>
            <w:proofErr w:type="gramStart"/>
            <w:r w:rsidRPr="00B951ED">
              <w:rPr>
                <w:rFonts w:ascii="Arial" w:eastAsia="Times New Roman" w:hAnsi="Arial" w:cs="Arial"/>
                <w:color w:val="333333"/>
                <w:sz w:val="21"/>
                <w:szCs w:val="21"/>
                <w:lang w:eastAsia="ru-RU"/>
              </w:rPr>
              <w:t xml:space="preserve">   (</w:t>
            </w:r>
            <w:proofErr w:type="gramEnd"/>
            <w:r w:rsidRPr="00B951ED">
              <w:rPr>
                <w:rFonts w:ascii="Arial" w:eastAsia="Times New Roman" w:hAnsi="Arial" w:cs="Arial"/>
                <w:color w:val="333333"/>
                <w:sz w:val="21"/>
                <w:szCs w:val="21"/>
                <w:lang w:eastAsia="ru-RU"/>
              </w:rPr>
              <w:t>"лэптопы", "ноутбуки", "</w:t>
            </w:r>
            <w:proofErr w:type="spellStart"/>
            <w:r w:rsidRPr="00B951ED">
              <w:rPr>
                <w:rFonts w:ascii="Arial" w:eastAsia="Times New Roman" w:hAnsi="Arial" w:cs="Arial"/>
                <w:color w:val="333333"/>
                <w:sz w:val="21"/>
                <w:szCs w:val="21"/>
                <w:lang w:eastAsia="ru-RU"/>
              </w:rPr>
              <w:t>сабноутбуки</w:t>
            </w:r>
            <w:proofErr w:type="spellEnd"/>
            <w:r w:rsidRPr="00B951ED">
              <w:rPr>
                <w:rFonts w:ascii="Arial" w:eastAsia="Times New Roman" w:hAnsi="Arial" w:cs="Arial"/>
                <w:color w:val="333333"/>
                <w:sz w:val="21"/>
                <w:szCs w:val="21"/>
                <w:lang w:eastAsia="ru-RU"/>
              </w:rPr>
              <w:t>").   Пояснения по требуемой продукции: ноутбуки, планшетные компьютеры</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B951ED">
              <w:rPr>
                <w:rFonts w:ascii="Arial" w:eastAsia="Times New Roman" w:hAnsi="Arial" w:cs="Arial"/>
                <w:color w:val="333333"/>
                <w:sz w:val="21"/>
                <w:szCs w:val="21"/>
                <w:lang w:eastAsia="ru-RU"/>
              </w:rPr>
              <w:t>Wi-Fi</w:t>
            </w:r>
            <w:proofErr w:type="spellEnd"/>
            <w:r w:rsidRPr="00B951ED">
              <w:rPr>
                <w:rFonts w:ascii="Arial" w:eastAsia="Times New Roman" w:hAnsi="Arial" w:cs="Arial"/>
                <w:color w:val="333333"/>
                <w:sz w:val="21"/>
                <w:szCs w:val="21"/>
                <w:lang w:eastAsia="ru-RU"/>
              </w:rPr>
              <w:t xml:space="preserve">, </w:t>
            </w:r>
            <w:proofErr w:type="spellStart"/>
            <w:r w:rsidRPr="00B951ED">
              <w:rPr>
                <w:rFonts w:ascii="Arial" w:eastAsia="Times New Roman" w:hAnsi="Arial" w:cs="Arial"/>
                <w:color w:val="333333"/>
                <w:sz w:val="21"/>
                <w:szCs w:val="21"/>
                <w:lang w:eastAsia="ru-RU"/>
              </w:rPr>
              <w:t>Bluetooth</w:t>
            </w:r>
            <w:proofErr w:type="spellEnd"/>
            <w:r w:rsidRPr="00B951ED">
              <w:rPr>
                <w:rFonts w:ascii="Arial" w:eastAsia="Times New Roman" w:hAnsi="Arial" w:cs="Arial"/>
                <w:color w:val="333333"/>
                <w:sz w:val="21"/>
                <w:szCs w:val="21"/>
                <w:lang w:eastAsia="ru-RU"/>
              </w:rPr>
              <w:t>, поддержки 3G (UMTS), тип   видеоадаптера, время работы, операционная система, предустановленное   программное обеспечение,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30.02.15</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Пояснения по требуемой продукции:</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компьютеры персональные настольные, рабочие   станции вывода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30.02.16</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Устройства ввода/вывода данных, содержащие или не   содержащие в одном </w:t>
            </w:r>
            <w:r w:rsidRPr="00B951ED">
              <w:rPr>
                <w:rFonts w:ascii="Arial" w:eastAsia="Times New Roman" w:hAnsi="Arial" w:cs="Arial"/>
                <w:color w:val="333333"/>
                <w:sz w:val="21"/>
                <w:szCs w:val="21"/>
                <w:lang w:eastAsia="ru-RU"/>
              </w:rPr>
              <w:lastRenderedPageBreak/>
              <w:t>корпусе запоминающие устройства.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Пояснения по требуемой продукции: принтеры,   сканеры, многофункциональные устройства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 xml:space="preserve">метод печати (струйный/лазерный - для   принтера/многофункционального устройства), разрешение </w:t>
            </w:r>
            <w:r w:rsidRPr="00B951ED">
              <w:rPr>
                <w:rFonts w:ascii="Arial" w:eastAsia="Times New Roman" w:hAnsi="Arial" w:cs="Arial"/>
                <w:color w:val="333333"/>
                <w:sz w:val="21"/>
                <w:szCs w:val="21"/>
                <w:lang w:eastAsia="ru-RU"/>
              </w:rPr>
              <w:lastRenderedPageBreak/>
              <w:t>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4.</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32.20.11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Аппаратура передающая для </w:t>
            </w:r>
            <w:proofErr w:type="gramStart"/>
            <w:r w:rsidRPr="00B951ED">
              <w:rPr>
                <w:rFonts w:ascii="Arial" w:eastAsia="Times New Roman" w:hAnsi="Arial" w:cs="Arial"/>
                <w:color w:val="333333"/>
                <w:sz w:val="21"/>
                <w:szCs w:val="21"/>
                <w:lang w:eastAsia="ru-RU"/>
              </w:rPr>
              <w:t xml:space="preserve">радиосвязи,   </w:t>
            </w:r>
            <w:proofErr w:type="gramEnd"/>
            <w:r w:rsidRPr="00B951ED">
              <w:rPr>
                <w:rFonts w:ascii="Arial" w:eastAsia="Times New Roman" w:hAnsi="Arial" w:cs="Arial"/>
                <w:color w:val="333333"/>
                <w:sz w:val="21"/>
                <w:szCs w:val="21"/>
                <w:lang w:eastAsia="ru-RU"/>
              </w:rPr>
              <w:t>радиовещания и телевидения.</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Пояснения по требуемой продукции: телефоны   мобильные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B951ED">
              <w:rPr>
                <w:rFonts w:ascii="Arial" w:eastAsia="Times New Roman" w:hAnsi="Arial" w:cs="Arial"/>
                <w:color w:val="333333"/>
                <w:sz w:val="21"/>
                <w:szCs w:val="21"/>
                <w:lang w:eastAsia="ru-RU"/>
              </w:rPr>
              <w:t>Wi-Fi</w:t>
            </w:r>
            <w:proofErr w:type="spellEnd"/>
            <w:r w:rsidRPr="00B951ED">
              <w:rPr>
                <w:rFonts w:ascii="Arial" w:eastAsia="Times New Roman" w:hAnsi="Arial" w:cs="Arial"/>
                <w:color w:val="333333"/>
                <w:sz w:val="21"/>
                <w:szCs w:val="21"/>
                <w:lang w:eastAsia="ru-RU"/>
              </w:rPr>
              <w:t xml:space="preserve">, </w:t>
            </w:r>
            <w:proofErr w:type="spellStart"/>
            <w:r w:rsidRPr="00B951ED">
              <w:rPr>
                <w:rFonts w:ascii="Arial" w:eastAsia="Times New Roman" w:hAnsi="Arial" w:cs="Arial"/>
                <w:color w:val="333333"/>
                <w:sz w:val="21"/>
                <w:szCs w:val="21"/>
                <w:lang w:eastAsia="ru-RU"/>
              </w:rPr>
              <w:t>Bluetooth</w:t>
            </w:r>
            <w:proofErr w:type="spellEnd"/>
            <w:r w:rsidRPr="00B951ED">
              <w:rPr>
                <w:rFonts w:ascii="Arial" w:eastAsia="Times New Roman" w:hAnsi="Arial" w:cs="Arial"/>
                <w:color w:val="333333"/>
                <w:sz w:val="21"/>
                <w:szCs w:val="21"/>
                <w:lang w:eastAsia="ru-RU"/>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383</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рубль</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не более 2,5 тыс.</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5.</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34.10.22</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Автомобили легковые</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мощность двигателя, комплектация, предельная цена</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251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лошадиная сила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383</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рубль</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6.</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34.10.30</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Средства автотранспортные для перевозки 10   человек и более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мощность двигателя, комплектация</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7.</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34.10.41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Средства автотранспортные грузовые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мощность двигателя, комплектация</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8.</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36.11.11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Мебель для сидения с металлическим каркасом</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материал (металл), обивочные материалы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 искусственная кожа,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 искусственная кожа,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нетканые материалы</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–искусственная кожа,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мебельный (искусственный)   мех, искусственная замша (микрофибра), ткань,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нетканые материалы</w:t>
            </w:r>
          </w:p>
        </w:tc>
      </w:tr>
      <w:tr w:rsidR="00B951ED" w:rsidRPr="00B951ED" w:rsidTr="00B951ED">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9.</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36.11.12</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Мебель для сидения с деревянным каркасом</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материал (вид древесины)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 сосна, ель</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 сосна, ель</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 сосна, ель</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 сосна, ель</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возможное значение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береза, лиственница, сосна, ель</w:t>
            </w:r>
          </w:p>
        </w:tc>
      </w:tr>
      <w:tr w:rsidR="00B951ED" w:rsidRPr="00B951ED" w:rsidTr="00B951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51ED" w:rsidRPr="00B951ED" w:rsidRDefault="00B951ED" w:rsidP="00B951ED">
            <w:pPr>
              <w:spacing w:after="0" w:line="240" w:lineRule="auto"/>
              <w:rPr>
                <w:rFonts w:ascii="Arial" w:eastAsia="Times New Roman" w:hAnsi="Arial" w:cs="Arial"/>
                <w:color w:val="333333"/>
                <w:sz w:val="21"/>
                <w:szCs w:val="21"/>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обивочные материалы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–искусственная кож,</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предельное значение –искусственная кожа,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возможные значения: мебельный (искусственный)   мех, искусственная замша (микрофибра), ткань, нетканые материалы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предельное значение –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возможные значения: нетканые материалы</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предельное значение –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возможные значения: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предельное значение –искусственная кожа,</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возможные значения: мебельный (искусственный)   мех, искусственная замша (микрофибра), ткань, нетканые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предельное значение – ткань,</w:t>
            </w:r>
          </w:p>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возможные значения: нетканые материалы</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lastRenderedPageBreak/>
              <w:t>10.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36.12.11</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Мебель металлическая для офисов, административных   помещений, учебных заведений, учреждений культуры и т.п.</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материал (металл)</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r>
      <w:tr w:rsidR="00B951ED" w:rsidRPr="00B951ED" w:rsidTr="00B951ED">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11.</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36.12.12</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Мебель деревянная для офисов, административных   помещений, учебных заведений, учреждений культуры и т.п.</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материал (вид древесины)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B951ED" w:rsidRPr="00B951ED" w:rsidRDefault="00B951ED" w:rsidP="00B951ED">
            <w:pPr>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возможные значения - древесина хвойных и   </w:t>
            </w:r>
            <w:proofErr w:type="spellStart"/>
            <w:r w:rsidRPr="00B951ED">
              <w:rPr>
                <w:rFonts w:ascii="Arial" w:eastAsia="Times New Roman" w:hAnsi="Arial" w:cs="Arial"/>
                <w:color w:val="333333"/>
                <w:sz w:val="21"/>
                <w:szCs w:val="21"/>
                <w:lang w:eastAsia="ru-RU"/>
              </w:rPr>
              <w:t>мягколиственных</w:t>
            </w:r>
            <w:proofErr w:type="spellEnd"/>
            <w:r w:rsidRPr="00B951ED">
              <w:rPr>
                <w:rFonts w:ascii="Arial" w:eastAsia="Times New Roman" w:hAnsi="Arial" w:cs="Arial"/>
                <w:color w:val="333333"/>
                <w:sz w:val="21"/>
                <w:szCs w:val="21"/>
                <w:lang w:eastAsia="ru-RU"/>
              </w:rPr>
              <w:t xml:space="preserve"> пород</w:t>
            </w:r>
          </w:p>
        </w:tc>
      </w:tr>
    </w:tbl>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Приложение № 2</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к </w:t>
      </w:r>
      <w:hyperlink r:id="rId9" w:anchor="sub_1000" w:history="1">
        <w:r w:rsidRPr="00B951ED">
          <w:rPr>
            <w:rFonts w:ascii="Arial" w:eastAsia="Times New Roman" w:hAnsi="Arial" w:cs="Arial"/>
            <w:color w:val="0088CC"/>
            <w:sz w:val="21"/>
            <w:szCs w:val="21"/>
            <w:u w:val="single"/>
            <w:lang w:eastAsia="ru-RU"/>
          </w:rPr>
          <w:t>Правилам</w:t>
        </w:r>
      </w:hyperlink>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Примерная форма ведомственного перечня отдельных видов товаров, работ и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B951ED" w:rsidRPr="00B951ED" w:rsidRDefault="00B951ED" w:rsidP="00B951ED">
      <w:pPr>
        <w:shd w:val="clear" w:color="auto" w:fill="FFFFFF"/>
        <w:spacing w:after="150" w:line="240" w:lineRule="auto"/>
        <w:jc w:val="center"/>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_________________________________________________________________</w:t>
      </w:r>
    </w:p>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(наименование муниципального органа и подведомственного ему казенного (бюджетного) учреждения)</w:t>
      </w:r>
    </w:p>
    <w:tbl>
      <w:tblPr>
        <w:tblW w:w="149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994"/>
        <w:gridCol w:w="1514"/>
        <w:gridCol w:w="977"/>
        <w:gridCol w:w="1469"/>
        <w:gridCol w:w="1684"/>
        <w:gridCol w:w="1707"/>
        <w:gridCol w:w="1608"/>
        <w:gridCol w:w="1630"/>
        <w:gridCol w:w="2320"/>
        <w:gridCol w:w="1732"/>
      </w:tblGrid>
      <w:tr w:rsidR="00B951ED" w:rsidRPr="00B951ED" w:rsidTr="00B951ED">
        <w:trPr>
          <w:jc w:val="center"/>
        </w:trPr>
        <w:tc>
          <w:tcPr>
            <w:tcW w:w="48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п/п</w:t>
            </w:r>
          </w:p>
        </w:tc>
        <w:tc>
          <w:tcPr>
            <w:tcW w:w="8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Код по </w:t>
            </w:r>
            <w:hyperlink r:id="rId10" w:history="1">
              <w:r w:rsidRPr="00B951ED">
                <w:rPr>
                  <w:rFonts w:ascii="Times New Roman" w:eastAsia="Times New Roman" w:hAnsi="Times New Roman" w:cs="Times New Roman"/>
                  <w:color w:val="0088CC"/>
                  <w:sz w:val="24"/>
                  <w:szCs w:val="24"/>
                  <w:u w:val="single"/>
                  <w:lang w:eastAsia="ru-RU"/>
                </w:rPr>
                <w:t>ОКПД</w:t>
              </w:r>
            </w:hyperlink>
          </w:p>
        </w:tc>
        <w:tc>
          <w:tcPr>
            <w:tcW w:w="15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Наименование отдельного вида товаров, работ, услуг</w:t>
            </w:r>
          </w:p>
        </w:tc>
        <w:tc>
          <w:tcPr>
            <w:tcW w:w="2370" w:type="dxa"/>
            <w:gridSpan w:val="2"/>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Единица измерения</w:t>
            </w:r>
          </w:p>
        </w:tc>
        <w:tc>
          <w:tcPr>
            <w:tcW w:w="2415" w:type="dxa"/>
            <w:gridSpan w:val="2"/>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xml:space="preserve">Требования к потребительским свойствам (в том числе   качеству) и иным характеристикам товаров, работ, услуг, установленные   обязательным перечнем отдельных видов товаров, работ, услуг, определенным   администрацией </w:t>
            </w:r>
            <w:proofErr w:type="spellStart"/>
            <w:r w:rsidRPr="00B951ED">
              <w:rPr>
                <w:rFonts w:ascii="Times New Roman" w:eastAsia="Times New Roman" w:hAnsi="Times New Roman" w:cs="Times New Roman"/>
                <w:sz w:val="24"/>
                <w:szCs w:val="24"/>
                <w:lang w:eastAsia="ru-RU"/>
              </w:rPr>
              <w:t>Новопушкинского</w:t>
            </w:r>
            <w:proofErr w:type="spellEnd"/>
            <w:r w:rsidRPr="00B951ED">
              <w:rPr>
                <w:rFonts w:ascii="Times New Roman" w:eastAsia="Times New Roman" w:hAnsi="Times New Roman" w:cs="Times New Roman"/>
                <w:sz w:val="24"/>
                <w:szCs w:val="24"/>
                <w:lang w:eastAsia="ru-RU"/>
              </w:rPr>
              <w:t xml:space="preserve"> муниципального образования</w:t>
            </w:r>
          </w:p>
        </w:tc>
        <w:tc>
          <w:tcPr>
            <w:tcW w:w="7245" w:type="dxa"/>
            <w:gridSpan w:val="4"/>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Требования к потребительским свойствам (в том числе   качеству)</w:t>
            </w:r>
          </w:p>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и иным характеристикам, установленные муниципальным органом</w:t>
            </w:r>
          </w:p>
        </w:tc>
      </w:tr>
      <w:tr w:rsidR="00B951ED" w:rsidRPr="00B951ED" w:rsidTr="00B951ED">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код по </w:t>
            </w:r>
            <w:hyperlink r:id="rId11" w:history="1">
              <w:r w:rsidRPr="00B951ED">
                <w:rPr>
                  <w:rFonts w:ascii="Times New Roman" w:eastAsia="Times New Roman" w:hAnsi="Times New Roman" w:cs="Times New Roman"/>
                  <w:color w:val="0088CC"/>
                  <w:sz w:val="24"/>
                  <w:szCs w:val="24"/>
                  <w:u w:val="single"/>
                  <w:lang w:eastAsia="ru-RU"/>
                </w:rPr>
                <w:t>ОКЕИ</w:t>
              </w:r>
            </w:hyperlink>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наименование</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характеристика</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значение характеристики</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характеристика</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значение характеристики</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xml:space="preserve">обоснование отклонения значения характеристики от   значения, предусмотренного обязательным перечнем  отдельных видов товаров, работ, услуг,   определенным администрацией </w:t>
            </w:r>
            <w:proofErr w:type="spellStart"/>
            <w:r w:rsidRPr="00B951ED">
              <w:rPr>
                <w:rFonts w:ascii="Times New Roman" w:eastAsia="Times New Roman" w:hAnsi="Times New Roman" w:cs="Times New Roman"/>
                <w:sz w:val="24"/>
                <w:szCs w:val="24"/>
                <w:lang w:eastAsia="ru-RU"/>
              </w:rPr>
              <w:t>Новопушкинского</w:t>
            </w:r>
            <w:proofErr w:type="spellEnd"/>
            <w:r w:rsidRPr="00B951ED">
              <w:rPr>
                <w:rFonts w:ascii="Times New Roman" w:eastAsia="Times New Roman" w:hAnsi="Times New Roman" w:cs="Times New Roman"/>
                <w:sz w:val="24"/>
                <w:szCs w:val="24"/>
                <w:lang w:eastAsia="ru-RU"/>
              </w:rPr>
              <w:t xml:space="preserve"> муниципального образования</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функциональное назначение </w:t>
            </w:r>
            <w:hyperlink r:id="rId12" w:history="1">
              <w:r w:rsidRPr="00B951ED">
                <w:rPr>
                  <w:rFonts w:ascii="Times New Roman" w:eastAsia="Times New Roman" w:hAnsi="Times New Roman" w:cs="Times New Roman"/>
                  <w:color w:val="0088CC"/>
                  <w:sz w:val="24"/>
                  <w:szCs w:val="24"/>
                  <w:u w:val="single"/>
                  <w:lang w:eastAsia="ru-RU"/>
                </w:rPr>
                <w:t>&lt;*&gt;</w:t>
              </w:r>
            </w:hyperlink>
          </w:p>
        </w:tc>
      </w:tr>
      <w:tr w:rsidR="00B951ED" w:rsidRPr="00B951ED" w:rsidTr="00B951ED">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lastRenderedPageBreak/>
              <w:t xml:space="preserve">Отдельные виды товаров, работ, услуг, включенные в   обязательный перечень отдельных видов товаров, работ, услуг, определенный   администрацией </w:t>
            </w:r>
            <w:proofErr w:type="spellStart"/>
            <w:r w:rsidRPr="00B951ED">
              <w:rPr>
                <w:rFonts w:ascii="Times New Roman" w:eastAsia="Times New Roman" w:hAnsi="Times New Roman" w:cs="Times New Roman"/>
                <w:sz w:val="24"/>
                <w:szCs w:val="24"/>
                <w:lang w:eastAsia="ru-RU"/>
              </w:rPr>
              <w:t>Новопушкинского</w:t>
            </w:r>
            <w:proofErr w:type="spellEnd"/>
            <w:r w:rsidRPr="00B951ED">
              <w:rPr>
                <w:rFonts w:ascii="Times New Roman" w:eastAsia="Times New Roman" w:hAnsi="Times New Roman" w:cs="Times New Roman"/>
                <w:sz w:val="24"/>
                <w:szCs w:val="24"/>
                <w:lang w:eastAsia="ru-RU"/>
              </w:rPr>
              <w:t xml:space="preserve"> муниципального образования</w:t>
            </w:r>
          </w:p>
        </w:tc>
      </w:tr>
      <w:tr w:rsidR="00B951ED" w:rsidRPr="00B951ED" w:rsidTr="00B951ED">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r>
      <w:tr w:rsidR="00B951ED" w:rsidRPr="00B951ED" w:rsidTr="00B951ED">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r>
      <w:tr w:rsidR="00B951ED" w:rsidRPr="00B951ED" w:rsidTr="00B951ED">
        <w:trPr>
          <w:jc w:val="center"/>
        </w:trPr>
        <w:tc>
          <w:tcPr>
            <w:tcW w:w="14925" w:type="dxa"/>
            <w:gridSpan w:val="11"/>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Дополнительный перечень отдельных видов товаров, работ,   услуг, определенный муниципальным органом</w:t>
            </w:r>
          </w:p>
        </w:tc>
      </w:tr>
      <w:tr w:rsidR="00B951ED" w:rsidRPr="00B951ED" w:rsidTr="00B951ED">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1.</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x</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x</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x</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x</w:t>
            </w:r>
          </w:p>
        </w:tc>
      </w:tr>
      <w:tr w:rsidR="00B951ED" w:rsidRPr="00B951ED" w:rsidTr="00B951ED">
        <w:trPr>
          <w:jc w:val="center"/>
        </w:trPr>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150" w:line="240" w:lineRule="auto"/>
              <w:jc w:val="center"/>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2.</w:t>
            </w:r>
          </w:p>
        </w:t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B951ED" w:rsidRPr="00B951ED" w:rsidRDefault="00B951ED" w:rsidP="00B951ED">
            <w:pPr>
              <w:spacing w:after="0" w:line="240" w:lineRule="auto"/>
              <w:rPr>
                <w:rFonts w:ascii="Times New Roman" w:eastAsia="Times New Roman" w:hAnsi="Times New Roman" w:cs="Times New Roman"/>
                <w:sz w:val="24"/>
                <w:szCs w:val="24"/>
                <w:lang w:eastAsia="ru-RU"/>
              </w:rPr>
            </w:pPr>
            <w:r w:rsidRPr="00B951ED">
              <w:rPr>
                <w:rFonts w:ascii="Times New Roman" w:eastAsia="Times New Roman" w:hAnsi="Times New Roman" w:cs="Times New Roman"/>
                <w:sz w:val="24"/>
                <w:szCs w:val="24"/>
                <w:lang w:eastAsia="ru-RU"/>
              </w:rPr>
              <w:t> </w:t>
            </w:r>
          </w:p>
        </w:tc>
      </w:tr>
    </w:tbl>
    <w:p w:rsidR="00B951ED" w:rsidRPr="00B951ED" w:rsidRDefault="00B951ED" w:rsidP="00B951ED">
      <w:pPr>
        <w:shd w:val="clear" w:color="auto" w:fill="FFFFFF"/>
        <w:spacing w:after="150" w:line="240" w:lineRule="auto"/>
        <w:rPr>
          <w:rFonts w:ascii="Arial" w:eastAsia="Times New Roman" w:hAnsi="Arial" w:cs="Arial"/>
          <w:color w:val="333333"/>
          <w:sz w:val="21"/>
          <w:szCs w:val="21"/>
          <w:lang w:eastAsia="ru-RU"/>
        </w:rPr>
      </w:pPr>
      <w:r w:rsidRPr="00B951ED">
        <w:rPr>
          <w:rFonts w:ascii="Arial" w:eastAsia="Times New Roman" w:hAnsi="Arial" w:cs="Arial"/>
          <w:color w:val="333333"/>
          <w:sz w:val="21"/>
          <w:szCs w:val="21"/>
          <w:lang w:eastAsia="ru-RU"/>
        </w:rPr>
        <w:t xml:space="preserve">&lt;*&gt; Указывается в случае установления характеристик, отличающихся от значений, содержащихся в обязательном перечне отдельных товаров, работ и услуг, определенном администрацией </w:t>
      </w:r>
      <w:proofErr w:type="spellStart"/>
      <w:r w:rsidRPr="00B951ED">
        <w:rPr>
          <w:rFonts w:ascii="Arial" w:eastAsia="Times New Roman" w:hAnsi="Arial" w:cs="Arial"/>
          <w:color w:val="333333"/>
          <w:sz w:val="21"/>
          <w:szCs w:val="21"/>
          <w:lang w:eastAsia="ru-RU"/>
        </w:rPr>
        <w:t>Энгельсского</w:t>
      </w:r>
      <w:proofErr w:type="spellEnd"/>
      <w:r w:rsidRPr="00B951ED">
        <w:rPr>
          <w:rFonts w:ascii="Arial" w:eastAsia="Times New Roman" w:hAnsi="Arial" w:cs="Arial"/>
          <w:color w:val="333333"/>
          <w:sz w:val="21"/>
          <w:szCs w:val="21"/>
          <w:lang w:eastAsia="ru-RU"/>
        </w:rPr>
        <w:t xml:space="preserve"> муниципального района,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ED"/>
    <w:rsid w:val="00B951ED"/>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F4A15-D8AF-4A47-8CF5-0C16B90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51ED"/>
    <w:rPr>
      <w:b/>
      <w:bCs/>
    </w:rPr>
  </w:style>
  <w:style w:type="character" w:styleId="a5">
    <w:name w:val="Hyperlink"/>
    <w:basedOn w:val="a0"/>
    <w:uiPriority w:val="99"/>
    <w:semiHidden/>
    <w:unhideWhenUsed/>
    <w:rsid w:val="00B95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1256">
      <w:bodyDiv w:val="1"/>
      <w:marLeft w:val="0"/>
      <w:marRight w:val="0"/>
      <w:marTop w:val="0"/>
      <w:marBottom w:val="0"/>
      <w:divBdr>
        <w:top w:val="none" w:sz="0" w:space="0" w:color="auto"/>
        <w:left w:val="none" w:sz="0" w:space="0" w:color="auto"/>
        <w:bottom w:val="none" w:sz="0" w:space="0" w:color="auto"/>
        <w:right w:val="none" w:sz="0" w:space="0" w:color="auto"/>
      </w:divBdr>
      <w:divsChild>
        <w:div w:id="105214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94EF21CC9BDF21AA6CF65F4814E958AE1A3C7CAFF09ACDDA953944DbBr1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1594EF21CC9BDF21AA6CF65F4814E958AE1A7C4CCF909ACDDA953944DbBr1E" TargetMode="External"/><Relationship Id="rId12" Type="http://schemas.openxmlformats.org/officeDocument/2006/relationships/hyperlink" Target="file:///C:\Documents%20and%20Settings\User\%D0%A0%D0%B0%D0%B1%D0%BE%D1%87%D0%B8%D0%B9%20%D1%81%D1%82%D0%BE%D0%BB\%D0%BF%D1%80%D0%B0%D0%B2%D0%B8%D0%BB%D0%B0%20%D0%BF%D0%BE%2044-%D1%84%D0%B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els-city.ru/pravaktadminnovmo/35045-postanovlenie-186b-ot-21-07-2016g-ob-utverzhdenii-pravil-opredeleniya-trebovanij-k-zakupaemym-munitsipalnymi-organami-novopushkinskogo-munitsipalnogo-obrazovaniya-i-podvedomstvennymi-im-kazennymi-i-byudzhetnymi-uchrezhdeniyami-otdelnym-vidam-tovarov-rabot" TargetMode="External"/><Relationship Id="rId11" Type="http://schemas.openxmlformats.org/officeDocument/2006/relationships/hyperlink" Target="consultantplus://offline/ref=CC5ABD5693B8FA91776D907BA152577892ECAEB3B7B2B71ED3A84F82A4g9x5F" TargetMode="External"/><Relationship Id="rId5" Type="http://schemas.openxmlformats.org/officeDocument/2006/relationships/hyperlink" Target="https://www.engels-city.ru/2009-10-27-11-46-49)/" TargetMode="External"/><Relationship Id="rId10" Type="http://schemas.openxmlformats.org/officeDocument/2006/relationships/hyperlink" Target="consultantplus://offline/ref=CC5ABD5693B8FA91776D907BA152577892ECAAB0B1B4B71ED3A84F82A4g9x5F" TargetMode="External"/><Relationship Id="rId4" Type="http://schemas.openxmlformats.org/officeDocument/2006/relationships/image" Target="media/image1.jpeg"/><Relationship Id="rId9" Type="http://schemas.openxmlformats.org/officeDocument/2006/relationships/hyperlink" Target="https://www.engels-city.ru/pravaktadminnovmo/35045-postanovlenie-186b-ot-21-07-2016g-ob-utverzhdenii-pravil-opredeleniya-trebovanij-k-zakupaemym-munitsipalnymi-organami-novopushkinskogo-munitsipalnogo-obrazovaniya-i-podvedomstvennymi-im-kazennymi-i-byudzhetnymi-uchrezhdeniyami-otdelnym-vidam-tovarov-rabo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2024-02-26T06:39:00Z</dcterms:created>
  <dcterms:modified xsi:type="dcterms:W3CDTF">2024-02-26T06:40:00Z</dcterms:modified>
</cp:coreProperties>
</file>