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 xml:space="preserve">ЭНГЕЛЬССКИЙ МУНИЦИПАЛЬНЫЙ </w:t>
      </w:r>
      <w:proofErr w:type="gramStart"/>
      <w:r>
        <w:rPr>
          <w:rStyle w:val="a4"/>
          <w:rFonts w:ascii="Arial" w:hAnsi="Arial" w:cs="Arial"/>
          <w:color w:val="333333"/>
          <w:sz w:val="21"/>
          <w:szCs w:val="21"/>
        </w:rPr>
        <w:t>РАЙОН  САРАТОВСКОЙ</w:t>
      </w:r>
      <w:proofErr w:type="gramEnd"/>
      <w:r>
        <w:rPr>
          <w:rStyle w:val="a4"/>
          <w:rFonts w:ascii="Arial" w:hAnsi="Arial" w:cs="Arial"/>
          <w:color w:val="333333"/>
          <w:sz w:val="21"/>
          <w:szCs w:val="21"/>
        </w:rPr>
        <w:t xml:space="preserve"> ОБЛАСТИ</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НОВОПУШКИНСКОЕ МУНИЦИПАЛЬНОЕ ОБРАЗОВАНИЕ</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АДМИНИСТРАЦИЯ НОВОПУШКИНСКОГО МУНИЦИПАЛЬНОГО ОБРАЗОВАНИЯ</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 О С Т А Н О В Л Е Н И Е</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от  18.12.2015</w:t>
      </w:r>
      <w:proofErr w:type="gramEnd"/>
      <w:r>
        <w:rPr>
          <w:rFonts w:ascii="Arial" w:hAnsi="Arial" w:cs="Arial"/>
          <w:color w:val="333333"/>
          <w:sz w:val="21"/>
          <w:szCs w:val="21"/>
        </w:rPr>
        <w:t xml:space="preserve">  № 377</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 Пробуждение</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Положения о порядке</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исчисления, размерах, сроках и (или)</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условиях уплаты возмещения ущерба,</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штрафа, пени в случае нарушения условий</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контракта</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22.10.2014 N 311-ФЗ «О внесении изменений в Бюджетный кодекс Российской Федерации», администрация</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ПОСТАНОВЛЯЕТ:</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 порядке исчисления, размерах, сроках и (или) об условиях уплаты возмещения ущерба, штрафа, пени в случае нарушения условий муниципального контракта, согласно Приложению.</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Настоящее постановление вступает в силу по истечении 10 дней с момента размещения на официальном сайте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в сети Интернет (www.engels-sity.ru/2009-10-27-11-46-49).</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подлежит официальному опубликованию (обнародованию) в течение 10 дней со дня подписания.</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 Контроль за исполнением настоящего постановления возложить на начальника финансового отдела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Е.Р. </w:t>
      </w:r>
      <w:proofErr w:type="spellStart"/>
      <w:r>
        <w:rPr>
          <w:rFonts w:ascii="Arial" w:hAnsi="Arial" w:cs="Arial"/>
          <w:color w:val="333333"/>
          <w:sz w:val="21"/>
          <w:szCs w:val="21"/>
        </w:rPr>
        <w:t>Жегалину</w:t>
      </w:r>
      <w:proofErr w:type="spellEnd"/>
      <w:r>
        <w:rPr>
          <w:rFonts w:ascii="Arial" w:hAnsi="Arial" w:cs="Arial"/>
          <w:color w:val="333333"/>
          <w:sz w:val="21"/>
          <w:szCs w:val="21"/>
        </w:rPr>
        <w:t>.</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Глава </w:t>
      </w:r>
      <w:proofErr w:type="spellStart"/>
      <w:r>
        <w:rPr>
          <w:rFonts w:ascii="Arial" w:hAnsi="Arial" w:cs="Arial"/>
          <w:b/>
          <w:bCs/>
          <w:color w:val="333333"/>
          <w:sz w:val="21"/>
          <w:szCs w:val="21"/>
        </w:rPr>
        <w:t>Новопушкинского</w:t>
      </w:r>
      <w:proofErr w:type="spellEnd"/>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муниципального образования                                                             О.Г. </w:t>
      </w:r>
      <w:proofErr w:type="spellStart"/>
      <w:r>
        <w:rPr>
          <w:rFonts w:ascii="Arial" w:hAnsi="Arial" w:cs="Arial"/>
          <w:b/>
          <w:bCs/>
          <w:color w:val="333333"/>
          <w:sz w:val="21"/>
          <w:szCs w:val="21"/>
        </w:rPr>
        <w:t>Бубнова</w:t>
      </w:r>
      <w:proofErr w:type="spellEnd"/>
    </w:p>
    <w:p w:rsidR="00E3475C" w:rsidRDefault="00E3475C" w:rsidP="00E3475C">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 к постановлению администрации</w:t>
      </w:r>
    </w:p>
    <w:p w:rsidR="00E3475C" w:rsidRDefault="00E3475C" w:rsidP="00E3475C">
      <w:pPr>
        <w:pStyle w:val="a3"/>
        <w:shd w:val="clear" w:color="auto" w:fill="FFFFFF"/>
        <w:spacing w:before="0" w:beforeAutospacing="0" w:after="150" w:afterAutospacing="0"/>
        <w:jc w:val="right"/>
        <w:rPr>
          <w:rFonts w:ascii="Arial" w:hAnsi="Arial" w:cs="Arial"/>
          <w:color w:val="333333"/>
          <w:sz w:val="21"/>
          <w:szCs w:val="21"/>
        </w:rPr>
      </w:pP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E3475C" w:rsidRDefault="00E3475C" w:rsidP="00E3475C">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18.12.2015 года №377</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Положение</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порядке исчисления, размерах, сроках и (или)</w:t>
      </w:r>
    </w:p>
    <w:p w:rsidR="00E3475C" w:rsidRDefault="00E3475C" w:rsidP="00E3475C">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условиях уплаты возмещения ущерба, штрафа, пени в случае нарушения условий муниципального контракта</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приведения в соответствие с положениями </w:t>
      </w:r>
      <w:hyperlink r:id="rId5" w:history="1">
        <w:r>
          <w:rPr>
            <w:rStyle w:val="a5"/>
            <w:rFonts w:ascii="Arial" w:hAnsi="Arial" w:cs="Arial"/>
            <w:color w:val="0088CC"/>
            <w:sz w:val="21"/>
            <w:szCs w:val="21"/>
          </w:rPr>
          <w:t>пункта 6 статьи 41</w:t>
        </w:r>
      </w:hyperlink>
      <w:r>
        <w:rPr>
          <w:rFonts w:ascii="Arial" w:hAnsi="Arial" w:cs="Arial"/>
          <w:color w:val="333333"/>
          <w:sz w:val="21"/>
          <w:szCs w:val="21"/>
        </w:rPr>
        <w:t xml:space="preserve"> Бюджетного Кодекса Российской Федерации нормативно-правовых актов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при составлении проектов муниципальных контрактов, заключаемых от имени </w:t>
      </w:r>
      <w:r>
        <w:rPr>
          <w:rFonts w:ascii="Arial" w:hAnsi="Arial" w:cs="Arial"/>
          <w:color w:val="333333"/>
          <w:sz w:val="21"/>
          <w:szCs w:val="21"/>
        </w:rPr>
        <w:lastRenderedPageBreak/>
        <w:t xml:space="preserve">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необходимо включать следующие обязательные условия:</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 случае просрочки исполнения,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случае просрочки исполнения заказчиком обязательства, предусмотренного настоящим контрактом, поставщик вправе потребовать уплату пени. Пени начисляются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контракту.</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 ненадлежащее исполнение заказчиком своих обязательств по настоящему контракту, за исключением просрочки исполнения обязательств, предусмотренных контрактом, поставщик взыскивает штраф в размере __ % (процентов) от цены контракта, что составляет ___ рублей от цены контракта (</w:t>
      </w:r>
      <w:r>
        <w:rPr>
          <w:rFonts w:ascii="Arial" w:hAnsi="Arial" w:cs="Arial"/>
          <w:i/>
          <w:iCs/>
          <w:color w:val="333333"/>
          <w:sz w:val="21"/>
          <w:szCs w:val="21"/>
        </w:rPr>
        <w:t>фиксированный размер штрафа устанавливается заказчиком в период подготовки проекта контракта и рассчитывается от его цены в соответствии с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обязательства, предусмотренного контрактом»</w:t>
      </w:r>
      <w:r>
        <w:rPr>
          <w:rFonts w:ascii="Arial" w:hAnsi="Arial" w:cs="Arial"/>
          <w:color w:val="333333"/>
          <w:sz w:val="21"/>
          <w:szCs w:val="21"/>
        </w:rPr>
        <w:t>).</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Заказчик освобождается от уплаты пени и (или) штрафа, если докажет, что просрочка исполнения (ненадлежащего исполнения) указанного обязательства произошла вследствие непреодолимой силы или по вине поставщика.</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 случае просрочки исполнения поставщиком своих обязательств, предусмотренных контрактом, поставщик обязан уплатить заказчику пени.</w:t>
      </w:r>
    </w:p>
    <w:p w:rsidR="00E3475C" w:rsidRDefault="00E3475C" w:rsidP="00E3475C">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обязательства, предусмотренного контрактом», но не менее чем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Уплата пени не освобождает поставщика от обязанности выплатить предусмотренный настоящим Контрактом штраф за ненадлежащее исполнение своих обязательств.</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Уплата пени не освобождает Поставщика от надлежащего исполнения обязательств по настоящему контракту.</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 неисполнение или ненадлежащее исполнение поставщиком своих обязательств по настоящему контракту, за исключением просрочки исполнения обязательств, предусмотренных контрактом, заказчик взыскивает штраф, который устанавливается в размере ____% (процентов), что составляет ____ рублей  от цены контракта (</w:t>
      </w:r>
      <w:r>
        <w:rPr>
          <w:rFonts w:ascii="Arial" w:hAnsi="Arial" w:cs="Arial"/>
          <w:i/>
          <w:iCs/>
          <w:color w:val="333333"/>
          <w:sz w:val="21"/>
          <w:szCs w:val="21"/>
        </w:rPr>
        <w:t xml:space="preserve">фиксированный размер штрафа устанавливается заказчиком в период подготовки проекта контракта и </w:t>
      </w:r>
      <w:r>
        <w:rPr>
          <w:rFonts w:ascii="Arial" w:hAnsi="Arial" w:cs="Arial"/>
          <w:i/>
          <w:iCs/>
          <w:color w:val="333333"/>
          <w:sz w:val="21"/>
          <w:szCs w:val="21"/>
        </w:rPr>
        <w:lastRenderedPageBreak/>
        <w:t>рассчитывается от его цены в соответствии с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обязательства, предусмотренного контрактом»).</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Уплата штрафа по контракту не освобождает поставщика от исполнения обязательств, предусмотренных настоящим контрактом.</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Поставщик уплачивает пени, штрафы в сроки (индивидуально для каждого случая), установленные в письме-требовании к Поставщику.</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Оплата пеней, штрафов Поставщиком производиться по следующим реквизитам:</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Наименование получателя - УФК по Саратовской области </w:t>
      </w:r>
      <w:proofErr w:type="spellStart"/>
      <w:r>
        <w:rPr>
          <w:rFonts w:ascii="Arial" w:hAnsi="Arial" w:cs="Arial"/>
          <w:color w:val="333333"/>
          <w:sz w:val="21"/>
          <w:szCs w:val="21"/>
        </w:rPr>
        <w:t>области</w:t>
      </w:r>
      <w:proofErr w:type="spellEnd"/>
      <w:r>
        <w:rPr>
          <w:rFonts w:ascii="Arial" w:hAnsi="Arial" w:cs="Arial"/>
          <w:color w:val="333333"/>
          <w:sz w:val="21"/>
          <w:szCs w:val="21"/>
        </w:rPr>
        <w:t xml:space="preserve"> (Администрация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6449071505 КПП 644901001</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(поле 105) 63250857001</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л/с 114.01.032.1 в Комитете финансов АЭМР</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р/с 40204810763110000043</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ОТДЕЛЕНИЕ САРАТОВ г. САРАТОВ</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Код дохода (поле 104):</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возмещения ущерба, при нарушении условий контракта – 114 1 16 33050 10 0000 140;</w:t>
      </w:r>
    </w:p>
    <w:p w:rsidR="00E3475C" w:rsidRDefault="00E3475C" w:rsidP="00E347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уплаты штрафов, пеней – 114 1 16 90050 10 0000 140.</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5C"/>
    <w:rsid w:val="00E3475C"/>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C56B-AF11-4AA5-9342-21F939E7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475C"/>
    <w:rPr>
      <w:b/>
      <w:bCs/>
    </w:rPr>
  </w:style>
  <w:style w:type="character" w:styleId="a5">
    <w:name w:val="Hyperlink"/>
    <w:basedOn w:val="a0"/>
    <w:uiPriority w:val="99"/>
    <w:semiHidden/>
    <w:unhideWhenUsed/>
    <w:rsid w:val="00E3475C"/>
    <w:rPr>
      <w:color w:val="0000FF"/>
      <w:u w:val="single"/>
    </w:rPr>
  </w:style>
  <w:style w:type="paragraph" w:customStyle="1" w:styleId="consplusnormal">
    <w:name w:val="consplusnormal"/>
    <w:basedOn w:val="a"/>
    <w:rsid w:val="00E34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62FF050CE1F62AE2B26D75C32DA1E51FBA6FC47E3538520049E87F4693191A2F28B702B5E4z8v9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2024-02-26T06:15:00Z</dcterms:created>
  <dcterms:modified xsi:type="dcterms:W3CDTF">2024-02-26T06:16:00Z</dcterms:modified>
</cp:coreProperties>
</file>