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Внимание субъектам малого и среднего предпринимательства </w:t>
      </w:r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п. 1 ст. 5 Федерального закона от 24.07. 2007 № 209-ФЗ «О развитии малого и среднего предпринимательства в Российской Федерации»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указанных статистических наблюдений формируются на основе сведений, внесенных в единый реестр субъектов малого и среднего предпринимательства.</w:t>
      </w:r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  <w:r>
        <w:rPr>
          <w:rFonts w:ascii="Arial" w:hAnsi="Arial" w:cs="Arial"/>
          <w:color w:val="333333"/>
          <w:sz w:val="21"/>
          <w:szCs w:val="21"/>
        </w:rPr>
        <w:br/>
        <w:t>Последнее сплошное федеральное статистическое наблюдение проводилось в 2015 году.</w:t>
      </w:r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Субъекты малого и среднего предпринимательства обязаны сдавать отчетность в органы Федеральной службы государственной статистики (Росстат) и территориальные органы Федеральной службы государственной статистики в том случае, если они попали в выборку. Перечень субъектов, попавших в выборку, ежегодно утверждается Росстатом.</w:t>
      </w:r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правилами проведения выборочных статистических наблюдений за деятельностью субъектов малого и среднего предпринимательства представителям предпринимательского сообщества необходимо заполнить бланк по соответствующей форме и направить его в территориальный орган Федеральной службы государственной статистики.</w:t>
      </w:r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Непредставление статистических данных является административным правонарушением.</w:t>
      </w:r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Территориальные отделения Росстата, как правило, сообщают организациям и индивидуальным предпринимателям о необходимости сдачи отчетности. Для уточнения информации можно руководствоваться сведениями, размещенными на стенде в здании территориального органа Росстата или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на сайте</w:t>
        </w:r>
      </w:hyperlink>
      <w:r>
        <w:rPr>
          <w:rFonts w:ascii="Arial" w:hAnsi="Arial" w:cs="Arial"/>
          <w:color w:val="333333"/>
          <w:sz w:val="21"/>
          <w:szCs w:val="21"/>
        </w:rPr>
        <w:t>. Дополнительно Росстат размещает перечень респондентов, в отношении которых в отчетном году проводятся федеральные статистические наблюдения.</w:t>
      </w:r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Помимо этого, существует возможность подать статистическую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отчетность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инициативном порядке, даже если ваша организация не включена в Перечень субъектов МСП, подлежащих выборочному статистическому наблюдению.</w:t>
      </w:r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получения индивидуального перечня форм федерального статистического наблюдения, подлежащих предоставлению хозяйствующим субъектом в органы государственной статистики, следует перейти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по ссылке.</w:t>
        </w:r>
      </w:hyperlink>
    </w:p>
    <w:p w:rsidR="00F301D0" w:rsidRDefault="00F301D0" w:rsidP="00F301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открывшемся окне необходимо ввести ИНН, ОКПО/Идентификационный номер ТОСП или ОГРН/ОГРНИП. Сервис выдаст файл со списком статистических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  по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видам экономической деятельности. В файле напротив каждой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формы  можно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увидеть информацию о сроках сдачи. Если ваша организация не попала в выборку, сайт выдаст пустой файл.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D0"/>
    <w:rsid w:val="00DA379C"/>
    <w:rsid w:val="00F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5907F-40EC-41FA-AE69-D05FE92A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1D0"/>
    <w:rPr>
      <w:b/>
      <w:bCs/>
    </w:rPr>
  </w:style>
  <w:style w:type="character" w:styleId="a5">
    <w:name w:val="Hyperlink"/>
    <w:basedOn w:val="a0"/>
    <w:uiPriority w:val="99"/>
    <w:semiHidden/>
    <w:unhideWhenUsed/>
    <w:rsid w:val="00F3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sbor.gks.ru/" TargetMode="External"/><Relationship Id="rId4" Type="http://schemas.openxmlformats.org/officeDocument/2006/relationships/hyperlink" Target="https://srtv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2024-02-21T05:50:00Z</dcterms:created>
  <dcterms:modified xsi:type="dcterms:W3CDTF">2024-02-21T05:51:00Z</dcterms:modified>
</cp:coreProperties>
</file>