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САРАТОВСКОЙ ОБЛАСТИ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марта 2016 года N 75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г.Саратов</w:t>
      </w:r>
      <w:proofErr w:type="spellEnd"/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right="26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right="161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сообщения лицами, замещающими должности государственной гражданской службы области, представителем нанимателя которых является Губернатор области, о возникновении личной </w:t>
      </w:r>
      <w:r w:rsidRPr="0081344A">
        <w:rPr>
          <w:rFonts w:ascii="Times New Roman Полужирный" w:eastAsia="Times New Roman" w:hAnsi="Times New Roman Полужирный" w:cs="Calibri"/>
          <w:b/>
          <w:bCs/>
          <w:color w:val="000000"/>
          <w:spacing w:val="-10"/>
          <w:sz w:val="28"/>
          <w:szCs w:val="28"/>
          <w:lang w:eastAsia="ru-RU"/>
        </w:rPr>
        <w:t>заинтересованности при исполнении должностных обязанностей, </w:t>
      </w:r>
      <w:r w:rsidRPr="0081344A">
        <w:rPr>
          <w:rFonts w:ascii="Times New Roman Полужирный" w:eastAsia="Times New Roman" w:hAnsi="Times New Roman Полужирный" w:cs="Calibri"/>
          <w:b/>
          <w:bCs/>
          <w:color w:val="000000"/>
          <w:spacing w:val="-6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Федеральным законом "О противодействии коррупции",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 Российской Федерации" и на основании Устава (Основного Закона) Саратовской области ПОСТАНОВЛЯЮ: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 порядке сообщения лицами, замещающими должности государственной гражданской службы области, представителем нанимателя которых является Губернатор области, о возникновении личной заинтересованности при исполнении должностных обязанностей, которая </w:t>
      </w: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приводит или может привести к конфликту интересов, согласно приложению.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Руководителям органов исполнительной власти области в недельный срок принять правовые акты об утверждении соответствующих положений в отношении лиц, замещающих должности государственной гражданской службы области, представителями нанимателя которых они являются.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 Министерству информации и печати области опубликовать настоящее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 в течение десяти дней со дня его подписания.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вступает в силу через десять дней после дня его официального опубликования.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Губернатор области                                                                       В.В.Радаев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 w:type="textWrapping" w:clear="all"/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5580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5580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области от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5580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2016 года N 75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сообщения лицами, замещающими должности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гражданской службы области, представителем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нанимателя которых является Губернатор области, о возникновении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личной заинтересованности при исполнении должностных обязанностей,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которая приводит или может привести к конфликту интересов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Настоящим Положением определяется порядок сообщения лицами, замещающими должности государственной гражданской службы области, представителем нанимателя которых является Губернатор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Положение распространяет свое действие на лиц, замещающих должности государственной гражданской службы области, представителем нанимателя которых является Губернатор области.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Лица, указанные в пункте 2 настоящего Положения, обязаны </w:t>
      </w:r>
      <w:r w:rsidRPr="008134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законодательством Российской Федерации о противодействии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4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коррупции сообщать о возникновении личной заинтересованности при исполнении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интересов, а также принимать меры по предотвращению или урегулированию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конфликта интересов.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лица, указанного в пункте 2 настоящего Положения, в служебной командировке или не при исполнении должностных обязанностей, или вне пределов места работы о возникновении личной заинтересованности, которая приводит или может привести к конфликту интересов, оно обязано сообщить в срок не позднее одного рабочего дня, следующего за днем возвращения из служебной командировки, на место работы или с момента начала исполнения должностных обязанностей.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оформляется в письменной форме в виде уведомления 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– уведомление) по форме согласно приложению N 1 к настоящему Положению.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Уведомление представляется в управление кадровой политики и государственной службы Правительства области (далее – Управление) и регистрируется в день поступления уполномоченным лицом Управления в журнале регистрации уведомлений лиц, замещающих должности государственной гражданской службы области, представителем нанимателя которых является Губернатор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– журнал регистрации уведомлений) который оформляется по форме согласно приложению N 2 к настоящему Положению.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журнала регистрации уведомлений должны быть прошиты, пронумерованы и заверены печатью Управления. Журнал регистрации уведомлений хранится в Управлении в течение 5 лет со дня регистрации в нем последнего уведомления.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уведомлении ставится отметка "Уведомление зарегистрировано" с указанием даты и номера регистрации, фамилии, инициалов, должности и подписи лица, зарегистрировавшего уведомление.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Копия уведомления с отметкой о его регистрации передается не позднее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одного рабочего дня со дня подачи уведомления лицу, направившему уведомление.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Зарегистрированное уведомление в течение одного рабочего дня со дня его регистрации направляется Управлением Губернатору области для принятия решения о рассмотрении уведомления на заседании комиссии по соблюдению требований к служебному поведению государственных гражданских служащих области и урегулированию конфликтов интересов аппарата Губернатора области (далее – комиссия).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Уведомление, по которому принято решение, предусмотренное пунктом 5 настоящего Положения, направляется в Управление.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Управление осуществляет предварительное рассмотрение уведомлений, 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которого подготавливается мотивированное заключение на каждое из них.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ходе предварительного рассмотрения уведомлений должностные лица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Управления имеют право в установленном порядке проводить собеседование с лицом, представившим уведомление, получать от него письменные пояснения, а руководитель Управления или его заместитель, специально на то уполномоченный, может направлять в установленном порядке запросы </w:t>
      </w:r>
      <w:r w:rsidRPr="008134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государственные органы, органы местного самоуправления и заинтересованные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Управление.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запросов, указанных в настоящем пункте, уведомления, заключения и другие материалы представляются председателю комиссии в течение 45 календарных дней со дня поступления уведомлений в 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Управление. Указанный срок может быть продлен, но не более чем на 30 календарных дней.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Губернатором области по результатам рассмотрения им уведомлений </w:t>
      </w:r>
      <w:r w:rsidRPr="008134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принимается одно из следующих решений (в случае, если комиссией не принято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иное решение):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признать, что при исполнении должностных обязанностей лицом, </w:t>
      </w: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представившим уведомление, личная заинтересованность приводит или может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к конфликту интересов;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признать, что лицом, представившим уведомление, не соблюдались требования об урегулировании конфликта интересов.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 случае принятия решения, предусмотренного подпунктом "б" </w:t>
      </w:r>
      <w:r w:rsidRPr="008134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пункта 7 настоящего Положения, в соответствии с законодательством Российской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Федерации Губернатор области принимает меры или обеспечивает принятие мер по предотвращению или урегулированию конфликта интересов либо рекомендует лицу, представившему уведомление, принять такие меры.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В случае принятия решения, предусмотренного подпунктом "в" пункта 7 настоящего Положения, Губернатором области в установленном </w:t>
      </w:r>
      <w:r w:rsidRPr="008134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порядке рассматривается вопрос о применении в отношении лица, представившего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уведомление, мер юридической ответственности, предусмотренных законодательством Российской Федерации.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Комиссия рассматривает уведомления и принимает по ним решения в порядке, установленном Положением о порядке работы комиссии по соблюдению требований к служебному поведению государственных гражданских служащих области и урегулированию конфликтов интересов аппарата Губернатора области.</w:t>
      </w:r>
    </w:p>
    <w:p w:rsidR="0081344A" w:rsidRPr="0081344A" w:rsidRDefault="0081344A" w:rsidP="0081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1344A" w:rsidRPr="0081344A" w:rsidRDefault="0081344A" w:rsidP="0081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2880" w:firstLine="2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 </w:t>
      </w:r>
      <w:r w:rsidRPr="008134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замещающими должности государственной гражданской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44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службы области, представителем нанимателя которых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4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является Губернатор области, о возникновении личной</w:t>
      </w: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заинтересованности при исполнении должностных обязанностей, которая приводит или может привести к конфликту интересов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108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(отметка об ознакомлении)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Губернатору Саратовской области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486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замещаемая должность)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обязанностей, которая приводит или может привести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конфликту интересов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 подчеркнуть).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области и урегулированию конфликтов интересов аппарата Губернатора области при рассмотрении настоящего уведомления (нужное подчеркнуть).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 20__ года ________________________ ___________________.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(подпись </w:t>
      </w:r>
      <w:proofErr w:type="gramStart"/>
      <w:r w:rsidRPr="0081344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лица, </w:t>
      </w: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End"/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(Ф.И.О.)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направляющего уведомление)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зарегистрировано в журнале регистрации уведомлений лиц, замещающих должности государственной гражданской службы области, представителем нанимателя которых является Губернатор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_______________________________________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"____"_____________ 20__ года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____________________________________________________________________________________________.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подпись лица, принявшего уведомление)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1344A" w:rsidRPr="0081344A" w:rsidRDefault="0081344A" w:rsidP="0081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 w:type="textWrapping" w:clear="all"/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6480" w:firstLine="3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</w:p>
    <w:p w:rsidR="0081344A" w:rsidRPr="0081344A" w:rsidRDefault="0081344A" w:rsidP="0081344A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сообщения лицами, замещающими должности государственной гражданской службы области, представителем нанимателя которых является Губернатор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уведомлений лиц, замещающих должности государственной гражданской службы области,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представителем нанимателя которых является Губернатор области, о возникновении личной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заинтересованности при исполнении должностных обязанностей, которая приводит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может привести к конфликту интересов</w:t>
      </w:r>
    </w:p>
    <w:p w:rsidR="0081344A" w:rsidRPr="0081344A" w:rsidRDefault="0081344A" w:rsidP="0081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452"/>
        <w:gridCol w:w="1415"/>
        <w:gridCol w:w="1764"/>
        <w:gridCol w:w="1764"/>
        <w:gridCol w:w="1516"/>
        <w:gridCol w:w="1516"/>
        <w:gridCol w:w="1764"/>
        <w:gridCol w:w="1825"/>
      </w:tblGrid>
      <w:tr w:rsidR="0081344A" w:rsidRPr="0081344A" w:rsidTr="0081344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Регистрационный</w:t>
            </w: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номер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представившего уведомление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81344A" w:rsidRPr="0081344A" w:rsidRDefault="0081344A" w:rsidP="008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получении копии уведомления (копию получил, подпись)</w:t>
            </w:r>
          </w:p>
        </w:tc>
      </w:tr>
      <w:tr w:rsidR="0081344A" w:rsidRPr="0081344A" w:rsidTr="008134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344A" w:rsidRPr="0081344A" w:rsidTr="008134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344A" w:rsidRPr="0081344A" w:rsidTr="008134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344A" w:rsidRPr="0081344A" w:rsidRDefault="0081344A" w:rsidP="0081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4A"/>
    <w:rsid w:val="0081344A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F81C-C0C0-456A-8BBB-2F5626C8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1344A"/>
  </w:style>
  <w:style w:type="character" w:customStyle="1" w:styleId="spelle">
    <w:name w:val="spelle"/>
    <w:basedOn w:val="a0"/>
    <w:rsid w:val="0081344A"/>
  </w:style>
  <w:style w:type="paragraph" w:customStyle="1" w:styleId="consplusnormal">
    <w:name w:val="consplusnormal"/>
    <w:basedOn w:val="a"/>
    <w:rsid w:val="008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1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2024-02-20T05:13:00Z</dcterms:created>
  <dcterms:modified xsi:type="dcterms:W3CDTF">2024-02-20T05:14:00Z</dcterms:modified>
</cp:coreProperties>
</file>