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                      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         САРАТОВСКОЙ ОБЛАСТИ               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принят Саратовской областной Думой                27 декабря 2006 года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 О противодействии коррупции в Саратовской области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 (В редакции Законов Саратовской области </w:t>
      </w:r>
      <w:hyperlink r:id="rId4" w:tgtFrame="contents" w:history="1">
        <w:r>
          <w:rPr>
            <w:rStyle w:val="a3"/>
          </w:rPr>
          <w:t>от 25.02.2009 г. N 16-ЗСО</w:t>
        </w:r>
      </w:hyperlink>
      <w:r>
        <w:rPr>
          <w:color w:val="0000FF"/>
        </w:rPr>
        <w:t>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 от 30.09.2009 г. N 137-ЗСО; </w:t>
      </w:r>
      <w:hyperlink r:id="rId5" w:tgtFrame="contents" w:history="1">
        <w:r>
          <w:rPr>
            <w:rStyle w:val="a3"/>
          </w:rPr>
          <w:t>от 29.03.2010 г. N 46-ЗСО</w:t>
        </w:r>
      </w:hyperlink>
      <w:r>
        <w:rPr>
          <w:color w:val="0000FF"/>
        </w:rPr>
        <w:t>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 от 28.03.2012 г. N 51-ЗСО; </w:t>
      </w:r>
      <w:hyperlink r:id="rId6" w:tgtFrame="contents" w:history="1">
        <w:r>
          <w:rPr>
            <w:rStyle w:val="a3"/>
          </w:rPr>
          <w:t>от 20.03.2013 г. N 20-ЗСО</w:t>
        </w:r>
      </w:hyperlink>
      <w:r>
        <w:rPr>
          <w:color w:val="0000FF"/>
        </w:rPr>
        <w:t>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 </w:t>
      </w:r>
      <w:hyperlink r:id="rId7" w:tgtFrame="contents" w:history="1">
        <w:r>
          <w:rPr>
            <w:rStyle w:val="a3"/>
          </w:rPr>
          <w:t>от 24.04.2013 г. N 60-ЗСО</w:t>
        </w:r>
      </w:hyperlink>
      <w:r>
        <w:rPr>
          <w:color w:val="0000FF"/>
        </w:rPr>
        <w:t xml:space="preserve">; </w:t>
      </w:r>
      <w:hyperlink r:id="rId8" w:tgtFrame="contents" w:history="1">
        <w:r>
          <w:rPr>
            <w:rStyle w:val="a3"/>
          </w:rPr>
          <w:t>от 01.08.2013 г. N 127-ЗСО</w:t>
        </w:r>
      </w:hyperlink>
      <w:r>
        <w:rPr>
          <w:color w:val="0000FF"/>
        </w:rPr>
        <w:t>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 </w:t>
      </w:r>
      <w:hyperlink r:id="rId9" w:tgtFrame="contents" w:history="1">
        <w:r>
          <w:rPr>
            <w:rStyle w:val="a3"/>
          </w:rPr>
          <w:t>от 27.12.2013 г. N 239-ЗСО</w:t>
        </w:r>
      </w:hyperlink>
      <w:r>
        <w:rPr>
          <w:color w:val="0000FF"/>
        </w:rPr>
        <w:t xml:space="preserve">; </w:t>
      </w:r>
      <w:hyperlink r:id="rId10" w:tgtFrame="contents" w:history="1">
        <w:r>
          <w:rPr>
            <w:rStyle w:val="a3"/>
          </w:rPr>
          <w:t>от 04.02.2014 г. N 3-ЗСО</w:t>
        </w:r>
      </w:hyperlink>
      <w:r>
        <w:rPr>
          <w:color w:val="0000FF"/>
        </w:rPr>
        <w:t>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 </w:t>
      </w:r>
      <w:r>
        <w:rPr>
          <w:color w:val="0000FF"/>
          <w:lang w:val="en-US"/>
        </w:rPr>
        <w:t>  </w:t>
      </w:r>
      <w:r>
        <w:rPr>
          <w:color w:val="0000FF"/>
        </w:rPr>
        <w:t xml:space="preserve">   от 05.08.2015 г. N 102-ЗСО; </w:t>
      </w:r>
      <w:hyperlink r:id="rId11" w:tgtFrame="contents" w:tooltip="Закона  Саратовской области от 27.04.2016 г. № 53-ЗСО" w:history="1">
        <w:r>
          <w:rPr>
            <w:rStyle w:val="a3"/>
          </w:rPr>
          <w:t>от 27.04.2016 г. N 53-ЗСО</w:t>
        </w:r>
      </w:hyperlink>
      <w:r>
        <w:rPr>
          <w:color w:val="0000FF"/>
        </w:rPr>
        <w:t>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 </w:t>
      </w:r>
      <w:r>
        <w:rPr>
          <w:color w:val="0000FF"/>
          <w:lang w:val="en-US"/>
        </w:rPr>
        <w:t>    </w:t>
      </w:r>
      <w:r w:rsidRPr="00AE67EA">
        <w:rPr>
          <w:color w:val="0000FF"/>
        </w:rPr>
        <w:t xml:space="preserve"> </w:t>
      </w:r>
      <w:r>
        <w:rPr>
          <w:color w:val="0000FF"/>
          <w:lang w:val="en-US"/>
        </w:rPr>
        <w:t> </w:t>
      </w:r>
      <w:r>
        <w:rPr>
          <w:color w:val="0000FF"/>
        </w:rPr>
        <w:t xml:space="preserve">от 31.10.2018 г. N 101-ЗСО; </w:t>
      </w:r>
      <w:hyperlink r:id="rId12" w:tgtFrame="contents" w:tooltip="Закона  Саратовской области от 24.04.2023 г. № 38-ЗСО" w:history="1">
        <w:r>
          <w:rPr>
            <w:rStyle w:val="a3"/>
          </w:rPr>
          <w:t xml:space="preserve">от 24.04.2023 г. </w:t>
        </w:r>
        <w:r>
          <w:rPr>
            <w:rStyle w:val="a3"/>
            <w:lang w:val="en-US"/>
          </w:rPr>
          <w:t>N</w:t>
        </w:r>
        <w:r>
          <w:rPr>
            <w:rStyle w:val="a3"/>
          </w:rPr>
          <w:t xml:space="preserve"> 38-ЗСО</w:t>
        </w:r>
      </w:hyperlink>
      <w:r>
        <w:rPr>
          <w:color w:val="0000FF"/>
        </w:rPr>
        <w:t>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  <w:lang w:val="en-US"/>
        </w:rPr>
        <w:t>       </w:t>
      </w:r>
      <w:r w:rsidRPr="00AE67EA">
        <w:rPr>
          <w:color w:val="0000FF"/>
        </w:rPr>
        <w:t xml:space="preserve"> </w:t>
      </w:r>
      <w:hyperlink r:id="rId13" w:tgtFrame="contents" w:tooltip="Закона  Саратовской области от 26.06.2023 г. № 64-ЗСО" w:history="1">
        <w:r>
          <w:rPr>
            <w:rStyle w:val="a3"/>
          </w:rPr>
          <w:t>от 26.06.2023 г. N 64-ЗСО</w:t>
        </w:r>
      </w:hyperlink>
      <w:r>
        <w:rPr>
          <w:color w:val="0000FF"/>
        </w:rPr>
        <w:t xml:space="preserve">; </w:t>
      </w:r>
      <w:hyperlink r:id="rId14" w:tgtFrame="contents" w:tooltip="Закона  Саратовской области от 01.11.2023 г. № 122-ЗСО" w:history="1">
        <w:r>
          <w:rPr>
            <w:rStyle w:val="a3"/>
          </w:rPr>
          <w:t xml:space="preserve">от 01.11.2023 г. </w:t>
        </w:r>
        <w:r>
          <w:rPr>
            <w:rStyle w:val="a3"/>
            <w:lang w:val="en-US"/>
          </w:rPr>
          <w:t>N</w:t>
        </w:r>
        <w:r>
          <w:rPr>
            <w:rStyle w:val="a3"/>
          </w:rPr>
          <w:t xml:space="preserve"> 122-ЗСО</w:t>
        </w:r>
      </w:hyperlink>
      <w:r>
        <w:rPr>
          <w:color w:val="0000FF"/>
        </w:rPr>
        <w:t xml:space="preserve">)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            Раздел 1. Общие положения            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 Статья 1. </w:t>
      </w:r>
      <w:r>
        <w:rPr>
          <w:color w:val="0000FF"/>
        </w:rPr>
        <w:t>(Утратила силу - Закон Саратовской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           области </w:t>
      </w:r>
      <w:hyperlink r:id="rId15" w:tgtFrame="contents" w:history="1">
        <w:r>
          <w:rPr>
            <w:rStyle w:val="a3"/>
          </w:rPr>
          <w:t>от 25.02.2009 г. N 16-ЗСО</w:t>
        </w:r>
      </w:hyperlink>
      <w:r>
        <w:rPr>
          <w:color w:val="000000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 Статья 2. Правовая основа противодействия коррупции в области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В    соответствии   с   Федеральным   законом   правовую   основу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противодействия  коррупции в области составляют Конституция Российской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Федерации, федеральные конституционные законы, общепризнанные принципы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и  нормы  международного  права  и  международные  договоры Российской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Федерации,  Федеральный  закон  от  25  декабря  2008 года N 273-ФЗ "О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противодействии  коррупции"  и  другие федеральные законы, нормативные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правовые  акты  Президента  Российской  Федерации, а также нормативные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правовые акты Правительства Российской Федерации, нормативные правовые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акты иных федеральных органов государственной власти, настоящий Закон,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нормативные  правовые  акты  органов  исполнительной  власти области 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муниципальные  правовые  акты. (В редакции Законов Саратовской области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hyperlink r:id="rId16" w:tgtFrame="contents" w:history="1">
        <w:r>
          <w:rPr>
            <w:rStyle w:val="a3"/>
          </w:rPr>
          <w:t>от 25.02.2009 г. N 16-ЗСО</w:t>
        </w:r>
      </w:hyperlink>
      <w:r>
        <w:rPr>
          <w:color w:val="0000FF"/>
        </w:rPr>
        <w:t>; от 30.09.2009 г. N 137-ЗСО)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 </w:t>
      </w:r>
      <w:r>
        <w:rPr>
          <w:color w:val="0000FF"/>
        </w:rPr>
        <w:t>Статья 3. (Утратила силу - Закон Саратовской области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                от 30.09.2009 г. N 137-ЗСО</w:t>
      </w:r>
      <w:r>
        <w:rPr>
          <w:color w:val="000000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  Статья 4. Основные принципы противодействия коррупции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В соответствии с Федеральным законом противодействие коррупции  в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области основывается на следующих основных принципах: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1) признание,   обеспечение  и  защита  основных  прав  и  свобод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человека и гражданина;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2) законность;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3) публичность и открытость деятельности государственных  органов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и органов местного самоуправления;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4) неотвратимость  ответственности  за  совершение  коррупционных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правонарушений;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5) комплексное   использование   политических,   организационных,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информационно-пропагандистских,   социально-экономических,   правовых,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специальных и иных мер;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6) приоритетное применение мер по предупреждению коррупции;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7) сотрудничество    государства   с   институтами   гражданского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общества, международными организациями и физическими лицами.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(Статья     в     редакции     Закона     Саратовской     области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hyperlink r:id="rId17" w:tgtFrame="contents" w:history="1">
        <w:r>
          <w:rPr>
            <w:rStyle w:val="a3"/>
          </w:rPr>
          <w:t>от 25.02.2009 г. N 16-ЗСО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 Раздел II. Предупреждение коррупции       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        Статья 5. Меры по профилактике коррупции    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В  соответствии  с  Федеральным  законом  профилактика  коррупции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осуществляется путем применения следующих основных мер: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1) формирование  в   обществе   нетерпимости   к   коррупционному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поведению;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2)   антикоррупционная   экспертиза  нормативных  правовых  актов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(проектов  нормативных правовых актов); (В редакции Закона Саратовской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области от 30.09.2009 г. N 137-ЗСО)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</w:t>
      </w:r>
      <w:r>
        <w:rPr>
          <w:color w:val="0000FF"/>
        </w:rPr>
        <w:t>2-1)  рассмотрение  в  органах  государственной  власти  области,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других   органах,   организациях,   наделенных   федеральным   законом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отдельными государственными или иными публичными полномочиями, не реже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одного   раза  в  квартал  вопросов  правоприменительной  практики  по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результатам  вступивших  в  законную  силу  решений судов, арбитражных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судов  о  признании  недействительными  ненормативных  правовых актов,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незаконными   решений  и  действий  (бездействия)  указанных  органов,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организаций  и  их должностных лиц в целях выработки и принятия мер по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предупреждению  и  устранению причин выявленных нарушений; (Дополнен -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Закон Саратовской области от 28.03.2012 г. N 51-ЗСО)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3) предъявление в установленном законом порядке  квалификационных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требований  к гражданам, претендующим на замещение государственных или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муниципальных   должностей   и    должностей    государственной    или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муниципальной   службы,  а  также  проверка  в  установленном  порядке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сведений, представляемых указанными гражданами;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4)   установление   в  качестве  основания  для  освобождения  от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замещаемой  должности  и  (или) увольнения лица, замещающего должность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государственной  или  муниципальной  службы,  включенную  в  перечень,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установленный  нормативными  правовыми  актами Российской Федерации, с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замещаемой  должности государственной или муниципальной службы или для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применения  в  отношении  его  иных  мер  юридической  ответственности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непредставления им сведений, представления заведомо неполных сведений,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за исключением случаев, установленных федеральными    законами,   либо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представления заведомо недостоверных сведений  о     своих    доходах,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расходах,</w:t>
      </w:r>
      <w:r>
        <w:rPr>
          <w:color w:val="000000"/>
        </w:rPr>
        <w:t xml:space="preserve">  </w:t>
      </w:r>
      <w:r>
        <w:rPr>
          <w:color w:val="0000FF"/>
        </w:rPr>
        <w:t>имуществе  и обязательствах   имущественного     характера,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а  также  представления заведомо   ложных   сведений     о    доходах,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расходах,  об  имуществе  и обязательствах  имущественного   характера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своих  супруги  (супруга) и несовершеннолетних  детей;  (В    редакции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Законов Саратовской области от </w:t>
      </w:r>
      <w:r>
        <w:rPr>
          <w:rStyle w:val="a3"/>
          <w:color w:val="0000FF"/>
        </w:rPr>
        <w:t>28.03.2012 г. N 51-ЗСО</w:t>
      </w:r>
      <w:r>
        <w:rPr>
          <w:color w:val="0000FF"/>
        </w:rPr>
        <w:t xml:space="preserve">; </w:t>
      </w:r>
      <w:hyperlink r:id="rId18" w:tgtFrame="contents" w:history="1">
        <w:r>
          <w:rPr>
            <w:rStyle w:val="a3"/>
            <w:color w:val="0000FF"/>
            <w:u w:val="single"/>
          </w:rPr>
          <w:t>от 20.03.2013 г.</w:t>
        </w:r>
      </w:hyperlink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hyperlink r:id="rId19" w:tgtFrame="contents" w:history="1">
        <w:r>
          <w:rPr>
            <w:rStyle w:val="a3"/>
            <w:color w:val="0000FF"/>
            <w:u w:val="single"/>
          </w:rPr>
          <w:t>N 20-ЗСО</w:t>
        </w:r>
      </w:hyperlink>
      <w:r>
        <w:rPr>
          <w:color w:val="0000FF"/>
        </w:rPr>
        <w:t xml:space="preserve">; </w:t>
      </w:r>
      <w:hyperlink r:id="rId20" w:tgtFrame="contents" w:tooltip="Закона  Саратовской области от 01.11.2023 г. № 122-ЗСО" w:history="1">
        <w:r>
          <w:rPr>
            <w:rStyle w:val="a3"/>
            <w:color w:val="0000FF"/>
            <w:u w:val="single"/>
          </w:rPr>
          <w:t xml:space="preserve">от 01.11.2023 г. </w:t>
        </w:r>
        <w:r>
          <w:rPr>
            <w:rStyle w:val="a3"/>
            <w:color w:val="0000FF"/>
            <w:u w:val="single"/>
            <w:lang w:val="en-US"/>
          </w:rPr>
          <w:t>N</w:t>
        </w:r>
        <w:r>
          <w:rPr>
            <w:rStyle w:val="a3"/>
            <w:color w:val="0000FF"/>
            <w:u w:val="single"/>
          </w:rPr>
          <w:t xml:space="preserve"> 122-ЗСО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5) внедрение в практику кадровой работы  органов  государственной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власти   области,   органов   местного   самоуправления   правила,   в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соответствии  с  которым   длительное,   безупречное   и   эффективное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исполнение    государственным   или   муниципальным   служащим   своих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должностных обязанностей должно в обязательном порядке учитываться при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назначении  его  на вышестоящую должность, присвоении ему специального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звания, классного чина или при его поощрении;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6) развитие институтов общественного и парламентского контроля за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соблюдением  законодательства  Российской  Федерации о противодействии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коррупции.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(Статья     в     редакции     Закона     Саратовской     области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hyperlink r:id="rId21" w:tgtFrame="contents" w:history="1">
        <w:r>
          <w:rPr>
            <w:rStyle w:val="a3"/>
            <w:color w:val="0000FF"/>
            <w:u w:val="single"/>
          </w:rPr>
          <w:t>от 25.02.2009 г. N 16-ЗСО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            Статья 5-1. Контроль за расходами        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  <w:lang w:val="en-US"/>
        </w:rPr>
        <w:t>    </w:t>
      </w:r>
      <w:r w:rsidRPr="00AE67EA">
        <w:rPr>
          <w:color w:val="0000FF"/>
        </w:rPr>
        <w:t xml:space="preserve"> </w:t>
      </w:r>
      <w:r>
        <w:rPr>
          <w:color w:val="0000FF"/>
        </w:rPr>
        <w:t>1. Контроль за расходами лиц, замещающих  должности,  указанные в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подпунктах  "в", "г", "е" и "ж" пункта 1 части 1 статьи 2 Федерального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закона  от  3  декабря 2012 года N 230-ФЗ "О контроле за соответствием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расходов  лиц,  замещающих  государственные  должности,  и иных лиц их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доходам",    а   также   за   расходами   их   супруг   (супругов)   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несовершеннолетних    детей    осуществляет    государственный   орган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Саратовской    области    по   профилактике   коррупционных   и   иных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правонарушений  (далее  –  государственный  орган  по  противодействию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коррупции в области), если иное не предусмотрено федеральными законами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lastRenderedPageBreak/>
        <w:t>и  принимаемыми  в  соответствии  с ними законами области. (В редакции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Закона Саратовской области от 31.10.2018 г. N 101-ЗСО)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2. Порядок  принятия  решения   об  осуществлении   контроля   за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расходами  лиц,  указанных  в  части  1 настоящей статьи, определяется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Губернатором  области  в   соответствии   с   федеральными   законами,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нормативными правовыми актами Президента Российской Федерации.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(Статья     дополнена     -     Закон     Саратовской     области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hyperlink r:id="rId22" w:tgtFrame="contents" w:history="1">
        <w:r>
          <w:rPr>
            <w:rStyle w:val="a3"/>
            <w:color w:val="0000FF"/>
            <w:u w:val="single"/>
          </w:rPr>
          <w:t>от 24.04.2013 г. N 60-ЗСО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    Статья 5-2. Запреты и ограничения, установленные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  для сотрудников областных государственных учреждений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1. Лица, наделенные полномочиями по  контролю и (или) надзору  за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деятельностью  юридических  и  физических лиц, а также полномочиями по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составлению протоколов об административных правонарушениях, замещающие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должности  в  областных  государственных  учреждениях,  осуществляющих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полномочия Российской Федерации,  переданные  органам  государственной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власти  области, не вправе: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(В редакции Закона Саратовской области </w:t>
      </w:r>
      <w:hyperlink r:id="rId23" w:tgtFrame="contents" w:tooltip="Закона  Саратовской области от 26.06.2023 г. № 64-ЗСО" w:history="1">
        <w:r>
          <w:rPr>
            <w:rStyle w:val="a3"/>
            <w:color w:val="0000FF"/>
            <w:u w:val="single"/>
          </w:rPr>
          <w:t>от 26.06.2023 г. N 64-ЗСО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1) совмещать  свою  основную  деятельность  с  иной  оплачиваемой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деятельностью,  кроме  преподавательской,  научной  и  иной творческой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деятельности;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2) получать  в  связи   с  исполнением   служебных   обязанностей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вознаграждения  от физических и юридических лиц. Подарки, полученные в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связи  с  протокольными  мероприятиями,  служебными  командировками  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другими    официальными   мероприятиями,   признаются   собственностью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соответствующего  учреждения   и   передаются   по   акту.   Сотрудник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учреждения,  сдавший  подарок,  полученный  им в связи с протокольными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мероприятиями,  служебными  командировками  и   другими   официальными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мероприятиями,   может   его   выкупить   в  порядке,  устанавливаемом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нормативными правовыми актами области;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3) быть учредителем (участником) юридического лица.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(Статья     дополнена     -     Закон     Саратовской     области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hyperlink r:id="rId24" w:tgtFrame="contents" w:history="1">
        <w:r>
          <w:rPr>
            <w:rStyle w:val="a3"/>
            <w:color w:val="0000FF"/>
            <w:u w:val="single"/>
          </w:rPr>
          <w:t>от 04.02.2014 г. N 3-ЗСО</w:t>
        </w:r>
      </w:hyperlink>
      <w:r>
        <w:rPr>
          <w:color w:val="0000FF"/>
        </w:rPr>
        <w:t>, вступает в силу с 1 сентября 2014 года)</w:t>
      </w:r>
    </w:p>
    <w:p w:rsidR="00AE67EA" w:rsidRDefault="00AE67EA" w:rsidP="00AE67EA">
      <w:pPr>
        <w:pStyle w:val="HTML"/>
        <w:shd w:val="clear" w:color="auto" w:fill="FFFFFF"/>
        <w:ind w:right="1121"/>
        <w:rPr>
          <w:color w:val="000000"/>
        </w:rPr>
      </w:pPr>
      <w:r>
        <w:rPr>
          <w:color w:val="0000FF"/>
        </w:rPr>
        <w:t>     2. Лица, замещающие должности руководителя государственного</w:t>
      </w:r>
    </w:p>
    <w:p w:rsidR="00AE67EA" w:rsidRDefault="00AE67EA" w:rsidP="00AE67EA">
      <w:pPr>
        <w:pStyle w:val="HTML"/>
        <w:shd w:val="clear" w:color="auto" w:fill="FFFFFF"/>
        <w:ind w:right="1121"/>
        <w:rPr>
          <w:color w:val="000000"/>
        </w:rPr>
      </w:pPr>
      <w:r>
        <w:rPr>
          <w:color w:val="0000FF"/>
        </w:rPr>
        <w:t>учреждения здравоохранения области, заместителя руководителя</w:t>
      </w:r>
    </w:p>
    <w:p w:rsidR="00AE67EA" w:rsidRDefault="00AE67EA" w:rsidP="00AE67EA">
      <w:pPr>
        <w:pStyle w:val="HTML"/>
        <w:shd w:val="clear" w:color="auto" w:fill="FFFFFF"/>
        <w:ind w:right="1121"/>
        <w:rPr>
          <w:color w:val="000000"/>
        </w:rPr>
      </w:pPr>
      <w:r>
        <w:rPr>
          <w:color w:val="0000FF"/>
        </w:rPr>
        <w:t>государственного учреждения здравоохранения области, не вправе:</w:t>
      </w:r>
    </w:p>
    <w:p w:rsidR="00AE67EA" w:rsidRDefault="00AE67EA" w:rsidP="00AE67EA">
      <w:pPr>
        <w:pStyle w:val="HTML"/>
        <w:shd w:val="clear" w:color="auto" w:fill="FFFFFF"/>
        <w:ind w:right="1121"/>
        <w:rPr>
          <w:color w:val="000000"/>
        </w:rPr>
      </w:pPr>
      <w:r>
        <w:rPr>
          <w:color w:val="0000FF"/>
        </w:rPr>
        <w:t>     1) заниматься предпринимательской деятельностью лично или через</w:t>
      </w:r>
    </w:p>
    <w:p w:rsidR="00AE67EA" w:rsidRDefault="00AE67EA" w:rsidP="00AE67EA">
      <w:pPr>
        <w:pStyle w:val="HTML"/>
        <w:shd w:val="clear" w:color="auto" w:fill="FFFFFF"/>
        <w:ind w:right="1121"/>
        <w:rPr>
          <w:color w:val="000000"/>
        </w:rPr>
      </w:pPr>
      <w:r>
        <w:rPr>
          <w:color w:val="0000FF"/>
        </w:rPr>
        <w:t>доверенных лиц;</w:t>
      </w:r>
    </w:p>
    <w:p w:rsidR="00AE67EA" w:rsidRDefault="00AE67EA" w:rsidP="00AE67EA">
      <w:pPr>
        <w:pStyle w:val="HTML"/>
        <w:shd w:val="clear" w:color="auto" w:fill="FFFFFF"/>
        <w:ind w:right="1121"/>
        <w:rPr>
          <w:color w:val="000000"/>
        </w:rPr>
      </w:pPr>
      <w:r>
        <w:rPr>
          <w:color w:val="0000FF"/>
        </w:rPr>
        <w:t>     2) заниматься иной оплачиваемой деятельностью в коммерческих</w:t>
      </w:r>
    </w:p>
    <w:p w:rsidR="00AE67EA" w:rsidRDefault="00AE67EA" w:rsidP="00AE67EA">
      <w:pPr>
        <w:pStyle w:val="HTML"/>
        <w:shd w:val="clear" w:color="auto" w:fill="FFFFFF"/>
        <w:ind w:right="1121"/>
        <w:rPr>
          <w:color w:val="000000"/>
        </w:rPr>
      </w:pPr>
      <w:r>
        <w:rPr>
          <w:color w:val="0000FF"/>
        </w:rPr>
        <w:t>организациях, кроме преподавательской, научной и иной творческой</w:t>
      </w:r>
    </w:p>
    <w:p w:rsidR="00AE67EA" w:rsidRDefault="00AE67EA" w:rsidP="00AE67EA">
      <w:pPr>
        <w:pStyle w:val="HTML"/>
        <w:shd w:val="clear" w:color="auto" w:fill="FFFFFF"/>
        <w:ind w:right="1121"/>
        <w:rPr>
          <w:color w:val="000000"/>
        </w:rPr>
      </w:pPr>
      <w:r>
        <w:rPr>
          <w:color w:val="0000FF"/>
        </w:rPr>
        <w:t>деятельности;</w:t>
      </w:r>
    </w:p>
    <w:p w:rsidR="00AE67EA" w:rsidRDefault="00AE67EA" w:rsidP="00AE67EA">
      <w:pPr>
        <w:pStyle w:val="HTML"/>
        <w:shd w:val="clear" w:color="auto" w:fill="FFFFFF"/>
        <w:ind w:right="1121"/>
        <w:rPr>
          <w:color w:val="000000"/>
        </w:rPr>
      </w:pPr>
      <w:r>
        <w:rPr>
          <w:color w:val="0000FF"/>
        </w:rPr>
        <w:t>     3) быть единоличным исполнительным органом или членом</w:t>
      </w:r>
    </w:p>
    <w:p w:rsidR="00AE67EA" w:rsidRDefault="00AE67EA" w:rsidP="00AE67EA">
      <w:pPr>
        <w:pStyle w:val="HTML"/>
        <w:shd w:val="clear" w:color="auto" w:fill="FFFFFF"/>
        <w:ind w:right="1121"/>
        <w:rPr>
          <w:color w:val="000000"/>
        </w:rPr>
      </w:pPr>
      <w:r>
        <w:rPr>
          <w:color w:val="0000FF"/>
        </w:rPr>
        <w:t>коллегиального исполнительного органа коммерческой организации;</w:t>
      </w:r>
    </w:p>
    <w:p w:rsidR="00AE67EA" w:rsidRDefault="00AE67EA" w:rsidP="00AE67EA">
      <w:pPr>
        <w:pStyle w:val="HTML"/>
        <w:shd w:val="clear" w:color="auto" w:fill="FFFFFF"/>
        <w:ind w:right="1121"/>
        <w:rPr>
          <w:color w:val="000000"/>
        </w:rPr>
      </w:pPr>
      <w:r>
        <w:rPr>
          <w:color w:val="0000FF"/>
        </w:rPr>
        <w:t>     4) быть учредителем (участником) юридического лица.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(Часть       дополнена      -      Закон      Саратовской      области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hyperlink r:id="rId25" w:tgtFrame="contents" w:tooltip="Закон  Саратовской области от 26.06.2023 г. № 64-ЗСО" w:history="1">
        <w:r>
          <w:rPr>
            <w:rStyle w:val="a3"/>
            <w:color w:val="0000FF"/>
            <w:u w:val="single"/>
          </w:rPr>
          <w:t>от 26.06.2023 г. N 64-ЗСО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        Статья 5-3. Меры по предупреждению коррупции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    на государственных предприятиях и в государственных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              учреждениях Саратовской области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1. Руководители  государственных  предприятий  и  государственных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учреждений Саратовской области обязаны разрабатывать  и принимать меры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по предупреждению коррупции, указанные в части 2 настоящей статьи.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2. К  мерам   по   предупреждению   коррупции,   принимаемым   на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государственных   предприятиях   и   в   государственных   учреждениях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Саратовской области, относятся: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1) определение подразделений  или  должностных лиц, ответственных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за профилактику коррупционных и иных правонарушений;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2) сотрудничество  с  правоохранительными  органами,  в частности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уведомление правоохранительных органов  руководителем  о  ставших  ему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известными  в связи  с  исполнением  должностных  обязанностей  фактах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коррупции,  в  том числе  фактах  хищения  государственного  имущества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lastRenderedPageBreak/>
        <w:t>с использованием должностного (служебного) положения;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3) предотвращение и урегулирование конфликта интересов;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4) установление    для    работников    обязанности    уведомлять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работодателя   о   фактах   склонения   к   совершению   коррупционных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правонарушений,  а  также  разработка  и  утверждение  порядка  такого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уведомления;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5) недопущение    составления    неофициальной    отчетности    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использования поддельных документов.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3. В соответствии с Федеральным законом  меры  по  предупреждению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коррупции,    принимаемые    на   государственных    предприятиях    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в  государственных  учреждениях  Саратовской  области,   могут   также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включать: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1) разработку  и  внедрение  в  практику стандартов  и  процедур,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направленных  на  обеспечение  добросовестной  работы  государственных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предприятий и государственных учреждений Саратовской области;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2) принятие  кодекса  этики  и  служебного  поведения  работников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государственных предприятий  и  государственных учреждений Саратовской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области.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4. Невыполнение  руководителем  государственного предприятия  или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государственного    учреждения    Саратовской   области    требований,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предусмотренных частями 1 и 2 настоящей статьи, влечет привлечение его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к   дисциплинарной   ответственности   в   соответствии   с   трудовым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законодательством    Российской   Федерации   вплоть   до   увольнения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с занимаемой должности.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(Статья дополнена  -  Закон Саратовской области  от 05.08.2015 г.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rStyle w:val="a3"/>
          <w:color w:val="000000"/>
          <w:lang w:val="en-US"/>
        </w:rPr>
        <w:t>N</w:t>
      </w:r>
      <w:r>
        <w:rPr>
          <w:rStyle w:val="a3"/>
          <w:color w:val="000000"/>
        </w:rPr>
        <w:t xml:space="preserve"> 102-ЗСО</w:t>
      </w:r>
      <w:r>
        <w:rPr>
          <w:color w:val="0000FF"/>
        </w:rPr>
        <w:t>, вступает в силу с 1 сентября 2015 года)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 </w:t>
      </w:r>
      <w:r>
        <w:rPr>
          <w:color w:val="0000FF"/>
        </w:rPr>
        <w:t>Статья 6, 7. (Утратили силу - Закон Саратовской области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               </w:t>
      </w:r>
      <w:hyperlink r:id="rId26" w:tgtFrame="contents" w:history="1">
        <w:r>
          <w:rPr>
            <w:rStyle w:val="a3"/>
            <w:color w:val="0000FF"/>
            <w:u w:val="single"/>
          </w:rPr>
          <w:t>от 25.02.2009 г. N 16-ЗСО</w:t>
        </w:r>
      </w:hyperlink>
      <w:r>
        <w:rPr>
          <w:color w:val="000000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 </w:t>
      </w:r>
      <w:r>
        <w:rPr>
          <w:color w:val="0000FF"/>
        </w:rPr>
        <w:t>Статья 8. Проведение антикоррупционной экспертизы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             нормативных правовых актов области (проектов  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            нормативных правовых актов области)                 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1.   Антикоррупционная   экспертиза  нормативных  правовых  актов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области  (проектов  нормативных правовых актов области) при проведении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их   правовой   экспертизы  и  мониторинге  их  применения  проводится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органами, организациями, их принявшими. (В редакции Законов Саратовской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области </w:t>
      </w:r>
      <w:hyperlink r:id="rId27" w:tgtFrame="contents" w:history="1">
        <w:r>
          <w:rPr>
            <w:rStyle w:val="a3"/>
            <w:color w:val="0000FF"/>
            <w:u w:val="single"/>
          </w:rPr>
          <w:t>от 01.08.2013 г. N 127-ЗСО</w:t>
        </w:r>
      </w:hyperlink>
      <w:r>
        <w:rPr>
          <w:color w:val="0000FF"/>
        </w:rPr>
        <w:t xml:space="preserve">; </w:t>
      </w:r>
      <w:hyperlink r:id="rId28" w:tgtFrame="contents" w:tooltip="Закона  Саратовской области от 24.04.2023 г. № 38-ЗСО" w:history="1">
        <w:r>
          <w:rPr>
            <w:rStyle w:val="a3"/>
            <w:color w:val="0000FF"/>
            <w:u w:val="single"/>
          </w:rPr>
          <w:t>от 24.04.2023 г. N 38-ЗСО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2.     Порядок     проведения     антикоррупционной    экспертизы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уполномоченным Правительством Саратовской области      государственным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органом области устанавливается Правительством Саратовской области   с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учетом требований федерального  законодательства. (В редакции Законов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Саратовской области </w:t>
      </w:r>
      <w:hyperlink r:id="rId29" w:tgtFrame="contents" w:history="1">
        <w:r>
          <w:rPr>
            <w:rStyle w:val="a3"/>
            <w:color w:val="0000FF"/>
            <w:u w:val="single"/>
          </w:rPr>
          <w:t>от 01.08.2013 г. N 127-ЗСО</w:t>
        </w:r>
      </w:hyperlink>
      <w:r>
        <w:rPr>
          <w:color w:val="0000FF"/>
        </w:rPr>
        <w:t>;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hyperlink r:id="rId30" w:tgtFrame="contents" w:tooltip="Закона  Саратовской области от 24.04.2023 г. № 38-ЗСО" w:history="1">
        <w:r>
          <w:rPr>
            <w:rStyle w:val="a3"/>
            <w:color w:val="0000FF"/>
            <w:u w:val="single"/>
          </w:rPr>
          <w:t>от 24.04.2023 г. N 38-ЗСО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</w:t>
      </w:r>
      <w:r>
        <w:rPr>
          <w:color w:val="0000FF"/>
        </w:rPr>
        <w:t>2-1.  Антикоррупционная  экспертиза  нормативных  правовых актов,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принятых    реорганизованными    и   (или)   упраздненными   органами,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организациями,  проводится  органами,  организациями, которым переданы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полномочия реорганизованных и (или) упраздненных органов, организаций,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при   мониторинге   применения   данных  нормативных  правовых  актов.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(Дополнена - Закон Саратовской области от 28.03.2012 г. N 51-ЗСО)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</w:t>
      </w:r>
      <w:r>
        <w:rPr>
          <w:color w:val="0000FF"/>
        </w:rPr>
        <w:t>2-2.  Антикоррупционная  экспертиза  нормативных  правовых актов,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принятых    реорганизованными    и   (или)   упраздненными   органами,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организациями,   полномочия   которых   при   реорганизации   и  (или)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упразднении  не  переданы,  проводится органом, к компетенции которого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относится  осуществление функции по выработке государственной политики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и   нормативно-правовому   регулированию   в   соответствующей   сфере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деятельности,  при  мониторинге применения данных нормативных правовых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актов.</w:t>
      </w:r>
      <w:r>
        <w:rPr>
          <w:color w:val="000000"/>
        </w:rPr>
        <w:t xml:space="preserve">  </w:t>
      </w:r>
      <w:r>
        <w:rPr>
          <w:color w:val="0000FF"/>
        </w:rPr>
        <w:t>(Дополнена  -  Закон  Саратовской  области  от 28.03.2012 г. N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rStyle w:val="a3"/>
          <w:color w:val="000000"/>
        </w:rPr>
        <w:t>51-ЗСО</w:t>
      </w:r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</w:t>
      </w:r>
      <w:r>
        <w:rPr>
          <w:color w:val="0000FF"/>
        </w:rPr>
        <w:t>2-3.  При выявлении в нормативных правовых актах реорганизованных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и  (или)  упраздненных  органов,  организаций коррупциогенных факторов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органы,  организации,  которым  переданы полномочия реорганизованных 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(или)  упраздненных  органов,  организаций,  либо орган, к компетенции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lastRenderedPageBreak/>
        <w:t>которого  относится осуществление функции по выработке государственной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политики  и нормативно-правовому регулированию в соответствующей сфере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деятельности,  принимают  решение  о  разработке  проекта нормативного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правового  акта, направленного на исключение из нормативного правового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акта   реорганизованных   и  (или)  упраздненных  органа,  организации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коррупциогенных  факторов.</w:t>
      </w:r>
      <w:r>
        <w:rPr>
          <w:color w:val="000000"/>
        </w:rPr>
        <w:t xml:space="preserve">  </w:t>
      </w:r>
      <w:r>
        <w:rPr>
          <w:color w:val="0000FF"/>
        </w:rPr>
        <w:t>(Дополнена  - Закон Саратовской области от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rStyle w:val="a3"/>
          <w:color w:val="000000"/>
        </w:rPr>
        <w:t>28.03.2012 г. N 51-ЗСО</w:t>
      </w:r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</w:t>
      </w:r>
      <w:r>
        <w:rPr>
          <w:color w:val="0000FF"/>
        </w:rPr>
        <w:t xml:space="preserve">3. В соответствии с Федеральным законом </w:t>
      </w:r>
      <w:r>
        <w:rPr>
          <w:color w:val="0000FF"/>
          <w:lang w:val="en-US"/>
        </w:rPr>
        <w:t>  </w:t>
      </w:r>
      <w:r>
        <w:rPr>
          <w:color w:val="0000FF"/>
        </w:rPr>
        <w:t xml:space="preserve">"Об </w:t>
      </w:r>
      <w:r>
        <w:rPr>
          <w:color w:val="0000FF"/>
          <w:lang w:val="en-US"/>
        </w:rPr>
        <w:t>  </w:t>
      </w:r>
      <w:r>
        <w:rPr>
          <w:color w:val="0000FF"/>
        </w:rPr>
        <w:t>антикоррупционной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экспертизе нормативных правовых </w:t>
      </w:r>
      <w:r>
        <w:rPr>
          <w:color w:val="0000FF"/>
          <w:lang w:val="en-US"/>
        </w:rPr>
        <w:t>   </w:t>
      </w:r>
      <w:r>
        <w:rPr>
          <w:color w:val="0000FF"/>
        </w:rPr>
        <w:t xml:space="preserve">актов и </w:t>
      </w:r>
      <w:r>
        <w:rPr>
          <w:color w:val="000000"/>
        </w:rPr>
        <w:t>     </w:t>
      </w:r>
      <w:r>
        <w:rPr>
          <w:color w:val="0000FF"/>
        </w:rPr>
        <w:t>проектов</w:t>
      </w:r>
      <w:r>
        <w:rPr>
          <w:color w:val="0000FF"/>
          <w:lang w:val="en-US"/>
        </w:rPr>
        <w:t>  </w:t>
      </w:r>
      <w:r w:rsidRPr="00AE67EA">
        <w:rPr>
          <w:color w:val="0000FF"/>
        </w:rPr>
        <w:t xml:space="preserve"> </w:t>
      </w:r>
      <w:r>
        <w:rPr>
          <w:color w:val="0000FF"/>
        </w:rPr>
        <w:t>нормативных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правовых актов" органы государственной </w:t>
      </w:r>
      <w:r>
        <w:rPr>
          <w:color w:val="000000"/>
        </w:rPr>
        <w:t>          </w:t>
      </w:r>
      <w:r>
        <w:rPr>
          <w:color w:val="0000FF"/>
        </w:rPr>
        <w:t>власти области,  иные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государственные органы области, их должностные</w:t>
      </w:r>
      <w:r>
        <w:rPr>
          <w:color w:val="0000FF"/>
          <w:lang w:val="en-US"/>
        </w:rPr>
        <w:t>    </w:t>
      </w:r>
      <w:r w:rsidRPr="00AE67EA">
        <w:rPr>
          <w:color w:val="0000FF"/>
        </w:rPr>
        <w:t xml:space="preserve"> </w:t>
      </w:r>
      <w:r>
        <w:rPr>
          <w:color w:val="0000FF"/>
          <w:lang w:val="en-US"/>
        </w:rPr>
        <w:t> </w:t>
      </w:r>
      <w:r>
        <w:rPr>
          <w:color w:val="0000FF"/>
        </w:rPr>
        <w:t>лица</w:t>
      </w:r>
      <w:r>
        <w:rPr>
          <w:color w:val="0000FF"/>
          <w:lang w:val="en-US"/>
        </w:rPr>
        <w:t> </w:t>
      </w:r>
      <w:r w:rsidRPr="00AE67EA">
        <w:rPr>
          <w:color w:val="0000FF"/>
        </w:rPr>
        <w:t xml:space="preserve"> </w:t>
      </w:r>
      <w:r>
        <w:rPr>
          <w:color w:val="0000FF"/>
          <w:lang w:val="en-US"/>
        </w:rPr>
        <w:t> </w:t>
      </w:r>
      <w:r>
        <w:rPr>
          <w:color w:val="0000FF"/>
        </w:rPr>
        <w:t>в   течение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трех рабочих дней со дня подписания направляют  принятые</w:t>
      </w:r>
      <w:r>
        <w:rPr>
          <w:color w:val="000000"/>
        </w:rPr>
        <w:t>          </w:t>
      </w:r>
      <w:r>
        <w:rPr>
          <w:color w:val="0000FF"/>
        </w:rPr>
        <w:t> ими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нормативные правовые акты,</w:t>
      </w:r>
      <w:r>
        <w:rPr>
          <w:color w:val="0000FF"/>
          <w:lang w:val="en-US"/>
        </w:rPr>
        <w:t>     </w:t>
      </w:r>
      <w:r w:rsidRPr="00AE67EA">
        <w:rPr>
          <w:color w:val="0000FF"/>
        </w:rPr>
        <w:t xml:space="preserve"> </w:t>
      </w:r>
      <w:r>
        <w:rPr>
          <w:color w:val="0000FF"/>
          <w:lang w:val="en-US"/>
        </w:rPr>
        <w:t> </w:t>
      </w:r>
      <w:r>
        <w:rPr>
          <w:color w:val="0000FF"/>
        </w:rPr>
        <w:t xml:space="preserve">регулирующие правоотношения в </w:t>
      </w:r>
      <w:r>
        <w:rPr>
          <w:color w:val="0000FF"/>
          <w:lang w:val="en-US"/>
        </w:rPr>
        <w:t>  </w:t>
      </w:r>
      <w:r>
        <w:rPr>
          <w:color w:val="0000FF"/>
        </w:rPr>
        <w:t>сфере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охраны окружающей среды </w:t>
      </w:r>
      <w:r>
        <w:rPr>
          <w:color w:val="0000FF"/>
          <w:lang w:val="en-US"/>
        </w:rPr>
        <w:t>   </w:t>
      </w:r>
      <w:r>
        <w:rPr>
          <w:color w:val="0000FF"/>
        </w:rPr>
        <w:t xml:space="preserve">и </w:t>
      </w:r>
      <w:r>
        <w:rPr>
          <w:color w:val="0000FF"/>
          <w:lang w:val="en-US"/>
        </w:rPr>
        <w:t>  </w:t>
      </w:r>
      <w:r>
        <w:rPr>
          <w:color w:val="0000FF"/>
        </w:rPr>
        <w:t>природопользования,</w:t>
      </w:r>
      <w:r>
        <w:rPr>
          <w:color w:val="000000"/>
        </w:rPr>
        <w:t xml:space="preserve">     </w:t>
      </w:r>
      <w:r>
        <w:rPr>
          <w:color w:val="0000FF"/>
        </w:rPr>
        <w:t>в</w:t>
      </w:r>
      <w:r>
        <w:rPr>
          <w:color w:val="000000"/>
        </w:rPr>
        <w:t xml:space="preserve">     </w:t>
      </w:r>
      <w:r>
        <w:rPr>
          <w:color w:val="0000FF"/>
        </w:rPr>
        <w:t> Волжскую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межрегиональную  природоохранную прокуратуру,</w:t>
      </w:r>
      <w:r>
        <w:rPr>
          <w:color w:val="000000"/>
        </w:rPr>
        <w:t xml:space="preserve">     </w:t>
      </w:r>
      <w:r>
        <w:rPr>
          <w:color w:val="0000FF"/>
        </w:rPr>
        <w:t> иные    нормативные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правовые акты – в прокуратуру области.(В редакции Закона</w:t>
      </w:r>
      <w:r>
        <w:rPr>
          <w:color w:val="0000FF"/>
          <w:lang w:val="en-US"/>
        </w:rPr>
        <w:t> </w:t>
      </w:r>
      <w:r w:rsidRPr="00AE67EA">
        <w:rPr>
          <w:color w:val="0000FF"/>
        </w:rPr>
        <w:t xml:space="preserve"> </w:t>
      </w:r>
      <w:r>
        <w:rPr>
          <w:color w:val="0000FF"/>
          <w:lang w:val="en-US"/>
        </w:rPr>
        <w:t> </w:t>
      </w:r>
      <w:r>
        <w:rPr>
          <w:color w:val="0000FF"/>
        </w:rPr>
        <w:t>Саратовской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области </w:t>
      </w:r>
      <w:hyperlink r:id="rId31" w:tgtFrame="contents" w:tooltip="Закона  Саратовской области от 27.04.2016 г. № 53-ЗСО" w:history="1">
        <w:r>
          <w:rPr>
            <w:rStyle w:val="a3"/>
            <w:color w:val="0000FF"/>
            <w:u w:val="single"/>
          </w:rPr>
          <w:t>от 27.04.2016 г. N 53-ЗСО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Законы,  принятые  областной  Думой,  направляются  в прокуратуру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области  Губернатором  области в течение  пяти рабочих дней </w:t>
      </w:r>
      <w:r>
        <w:rPr>
          <w:color w:val="0000FF"/>
          <w:lang w:val="en-US"/>
        </w:rPr>
        <w:t>  </w:t>
      </w:r>
      <w:r>
        <w:rPr>
          <w:color w:val="0000FF"/>
        </w:rPr>
        <w:t xml:space="preserve">со </w:t>
      </w:r>
      <w:r>
        <w:rPr>
          <w:color w:val="0000FF"/>
          <w:lang w:val="en-US"/>
        </w:rPr>
        <w:t>  </w:t>
      </w:r>
      <w:r>
        <w:rPr>
          <w:color w:val="0000FF"/>
        </w:rPr>
        <w:t>дня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подписания.    (В    редакции    Закона    Саратовской    </w:t>
      </w:r>
      <w:r>
        <w:rPr>
          <w:color w:val="0000FF"/>
          <w:lang w:val="en-US"/>
        </w:rPr>
        <w:t>     </w:t>
      </w:r>
      <w:r>
        <w:rPr>
          <w:color w:val="0000FF"/>
        </w:rPr>
        <w:t>области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hyperlink r:id="rId32" w:tgtFrame="contents" w:tooltip="Закона  Саратовской области от 27.04.2016 г. № 53-ЗСО" w:history="1">
        <w:r>
          <w:rPr>
            <w:rStyle w:val="a3"/>
            <w:color w:val="0000FF"/>
            <w:u w:val="single"/>
          </w:rPr>
          <w:t>от 27.04.2016 г. N 53-ЗСО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(Часть      дополнена     -     Закон     Саратовской     области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hyperlink r:id="rId33" w:tgtFrame="contents" w:history="1">
        <w:r>
          <w:rPr>
            <w:rStyle w:val="a3"/>
            <w:color w:val="0000FF"/>
            <w:u w:val="single"/>
          </w:rPr>
          <w:t>от 29.03.2010 г. N 46-ЗСО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 (Статья     в     редакции     Закона     Саратовской     области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от 30.09.2009 г. N 137-ЗСО)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 Статья 9. Антикоррупционный мониторинг     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</w:t>
      </w:r>
      <w:r>
        <w:rPr>
          <w:color w:val="0000FF"/>
        </w:rPr>
        <w:t>1.  Антикоррупционный  мониторинг  проводится  путем  наблюдения,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анализа,    оценки    и    прогноза    коррупционных   правонарушений,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коррупциогенных  факторов,  а  также  мер реализации антикоррупционной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политики.  (В  редакции  Закона Саратовской области от 30.09.2009 г. N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rStyle w:val="a3"/>
          <w:color w:val="000000"/>
        </w:rPr>
        <w:t>137-ЗСО</w:t>
      </w:r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2. Мониторинг коррупции проводится в целях обеспечения разработки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    реализации    антикоррупционных    программ    путем   наблюдения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правонарушений и деятельности лиц,  их  совершивших,  их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учета,  анализа  документов,  проведения  опросов, обработки, оценки 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интерпретации данных о показателях коррупционной пораженности.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3. Мониторинг   коррупциогенных   факторов   и   мер   реализации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антикоррупционной  политики  проводится  в  целях  обеспечения  оценки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эффективности  таких  мер,  в  том   числе   реализуемых   посредством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антикоррупционных   программ,   и   осуществляется   путем  наблюдения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результатов    применения    мер    предупреждения,    пресечения    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   за   коррупционные   правонарушения,   а  также  мер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возмещения  причиненного  такими  правонарушениями  вреда,  анализа  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оценки  полученных  в  результате такого наблюдения данных, разработки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прогнозов будущего состояния и тенденций развития соответствующих мер.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4. Результаты  мониторинга   коррупциогенных   факторов   и   мер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реализации  антикоррупционной политики являются основой для разработки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проекта антикоррупционной программы соответствующего уровня.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 5.   Антикоррупционный   мониторинг   проводится  </w:t>
      </w:r>
      <w:r>
        <w:rPr>
          <w:color w:val="0000FF"/>
        </w:rPr>
        <w:t>государственным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органом  по  противодействию  коррупции  в области</w:t>
      </w:r>
      <w:r>
        <w:rPr>
          <w:color w:val="000000"/>
        </w:rPr>
        <w:t>.</w:t>
      </w:r>
      <w:r>
        <w:rPr>
          <w:color w:val="0000FF"/>
        </w:rPr>
        <w:t xml:space="preserve"> (В редакции Закона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Саратовской области </w:t>
      </w:r>
      <w:hyperlink r:id="rId34" w:tgtFrame="contents" w:history="1">
        <w:r>
          <w:rPr>
            <w:rStyle w:val="a3"/>
            <w:color w:val="0000FF"/>
            <w:u w:val="single"/>
          </w:rPr>
          <w:t>от 01.08.2013 г. N 127-ЗСО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 Раздел III. Организация противодействия коррупции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     Статья 10. Государственный орган по противодействию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                   коррупции в области               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1.  В  целях  организации  разработки направлений, форм и методов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антикоррупционной     политики,     обеспечения    взаимодействия    с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правоохранительными  органами,  органами и организациями, реализующими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антикоррупционную  политику в области, </w:t>
      </w:r>
      <w:r>
        <w:rPr>
          <w:color w:val="0000FF"/>
        </w:rPr>
        <w:t>создается государственный орган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по противодействию коррупции в области</w:t>
      </w:r>
      <w:r>
        <w:rPr>
          <w:color w:val="000000"/>
        </w:rPr>
        <w:t>.</w:t>
      </w:r>
      <w:r>
        <w:rPr>
          <w:color w:val="0000FF"/>
        </w:rPr>
        <w:t xml:space="preserve"> (В редакции Закона Саратовской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lastRenderedPageBreak/>
        <w:t xml:space="preserve">области </w:t>
      </w:r>
      <w:hyperlink r:id="rId35" w:tgtFrame="contents" w:history="1">
        <w:r>
          <w:rPr>
            <w:rStyle w:val="a3"/>
            <w:color w:val="0000FF"/>
            <w:u w:val="single"/>
          </w:rPr>
          <w:t>от 01.08.2013 г. N 127-ЗСО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  <w:lang w:val="en-US"/>
        </w:rPr>
        <w:t>    </w:t>
      </w:r>
      <w:r>
        <w:rPr>
          <w:color w:val="0000FF"/>
        </w:rPr>
        <w:t xml:space="preserve"> 2. (Утратила силу - Закон  Саратовской области от 31.10.2018 г. N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rStyle w:val="a3"/>
          <w:color w:val="000000"/>
        </w:rPr>
        <w:t>101-ЗСО</w:t>
      </w:r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  <w:lang w:val="en-US"/>
        </w:rPr>
        <w:t>    </w:t>
      </w:r>
      <w:r w:rsidRPr="00AE67EA">
        <w:rPr>
          <w:color w:val="000000"/>
        </w:rPr>
        <w:t xml:space="preserve"> </w:t>
      </w:r>
      <w:r>
        <w:rPr>
          <w:color w:val="000000"/>
        </w:rPr>
        <w:t>3.   Положение   о   государственном  органе  по  противодействию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коррупции   в   области</w:t>
      </w:r>
      <w:r>
        <w:rPr>
          <w:color w:val="000000"/>
        </w:rPr>
        <w:t>,   его   полномочиях,  структуре  утверждается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Правительством</w:t>
      </w:r>
      <w:r>
        <w:rPr>
          <w:color w:val="000000"/>
        </w:rPr>
        <w:t>  области.</w:t>
      </w:r>
      <w:r>
        <w:rPr>
          <w:color w:val="0000FF"/>
        </w:rPr>
        <w:t>  (В  редакции  Законов Саратовской области от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 xml:space="preserve">01.08.2013 г. N 127-ЗСО; </w:t>
      </w:r>
      <w:hyperlink r:id="rId36" w:tgtFrame="contents" w:history="1">
        <w:r>
          <w:rPr>
            <w:rStyle w:val="a3"/>
            <w:color w:val="0000FF"/>
            <w:u w:val="single"/>
          </w:rPr>
          <w:t>от 27.12.2013 г. N 239-ЗСО</w:t>
        </w:r>
      </w:hyperlink>
      <w:r>
        <w:rPr>
          <w:color w:val="0000FF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 Статья 11. </w:t>
      </w:r>
      <w:r>
        <w:rPr>
          <w:color w:val="0000FF"/>
        </w:rPr>
        <w:t>(Утратила силу - Закон Саратовской области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FF"/>
        </w:rPr>
        <w:t>                     </w:t>
      </w:r>
      <w:hyperlink r:id="rId37" w:tgtFrame="contents" w:history="1">
        <w:r>
          <w:rPr>
            <w:rStyle w:val="a3"/>
            <w:color w:val="0000FF"/>
            <w:u w:val="single"/>
          </w:rPr>
          <w:t>от 01.08.2013 г. N 127-ЗСО</w:t>
        </w:r>
      </w:hyperlink>
      <w:r>
        <w:rPr>
          <w:color w:val="000000"/>
        </w:rPr>
        <w:t>)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 Раздел IV. Заключительные положения       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 Статья 12. Вступление в силу настоящего Закона            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    Настоящий Закон вступает в силу через десять дней после  дня  его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официального опубликования.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Губернатор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 области                                         П.Л.Ипатов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г.Саратов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29 декабря 2006 г.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155-ЗСО</w:t>
      </w:r>
    </w:p>
    <w:p w:rsidR="00AE67EA" w:rsidRDefault="00AE67EA" w:rsidP="00AE67EA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B93943" w:rsidRDefault="00B93943" w:rsidP="00AE67EA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EA"/>
    <w:rsid w:val="00AE67EA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0F3D2-A1DD-4859-AF49-ADBE852E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E6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67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57028167&amp;backlink=1&amp;&amp;nd=157047418" TargetMode="External"/><Relationship Id="rId13" Type="http://schemas.openxmlformats.org/officeDocument/2006/relationships/hyperlink" Target="http://pravo.gov.ru/proxy/ips/?docbody=&amp;prevDoc=157028167&amp;backlink=1&amp;&amp;nd=157166463" TargetMode="External"/><Relationship Id="rId18" Type="http://schemas.openxmlformats.org/officeDocument/2006/relationships/hyperlink" Target="http://pravo.gov.ru/proxy/ips/?docbody=&amp;prevDoc=157028167&amp;backlink=1&amp;&amp;nd=157046350" TargetMode="External"/><Relationship Id="rId26" Type="http://schemas.openxmlformats.org/officeDocument/2006/relationships/hyperlink" Target="http://pravo.gov.ru/proxy/ips/?docbody=&amp;prevDoc=157028167&amp;backlink=1&amp;&amp;nd=157033963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57028167&amp;backlink=1&amp;&amp;nd=157033963" TargetMode="External"/><Relationship Id="rId34" Type="http://schemas.openxmlformats.org/officeDocument/2006/relationships/hyperlink" Target="http://pravo.gov.ru/proxy/ips/?docbody=&amp;prevDoc=157028167&amp;backlink=1&amp;&amp;nd=157047418" TargetMode="External"/><Relationship Id="rId7" Type="http://schemas.openxmlformats.org/officeDocument/2006/relationships/hyperlink" Target="http://pravo.gov.ru/proxy/ips/?docbody=&amp;prevDoc=157028167&amp;backlink=1&amp;&amp;nd=157046724" TargetMode="External"/><Relationship Id="rId12" Type="http://schemas.openxmlformats.org/officeDocument/2006/relationships/hyperlink" Target="http://pravo.gov.ru/proxy/ips/?docbody=&amp;prevDoc=157028167&amp;backlink=1&amp;&amp;nd=157164364" TargetMode="External"/><Relationship Id="rId17" Type="http://schemas.openxmlformats.org/officeDocument/2006/relationships/hyperlink" Target="http://pravo.gov.ru/proxy/ips/?docbody=&amp;prevDoc=157028167&amp;backlink=1&amp;&amp;nd=157033963" TargetMode="External"/><Relationship Id="rId25" Type="http://schemas.openxmlformats.org/officeDocument/2006/relationships/hyperlink" Target="http://pravo.gov.ru/proxy/ips/?docbody=&amp;prevDoc=157028167&amp;backlink=1&amp;&amp;nd=157166463" TargetMode="External"/><Relationship Id="rId33" Type="http://schemas.openxmlformats.org/officeDocument/2006/relationships/hyperlink" Target="http://pravo.gov.ru/proxy/ips/?docbody=&amp;prevDoc=157028167&amp;backlink=1&amp;&amp;nd=157037006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57028167&amp;backlink=1&amp;&amp;nd=157033963" TargetMode="External"/><Relationship Id="rId20" Type="http://schemas.openxmlformats.org/officeDocument/2006/relationships/hyperlink" Target="http://pravo.gov.ru/proxy/ips/?docbody=&amp;prevDoc=157028167&amp;backlink=1&amp;&amp;nd=157172482" TargetMode="External"/><Relationship Id="rId29" Type="http://schemas.openxmlformats.org/officeDocument/2006/relationships/hyperlink" Target="http://pravo.gov.ru/proxy/ips/?docbody=&amp;prevDoc=157028167&amp;backlink=1&amp;&amp;nd=15704741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28167&amp;backlink=1&amp;&amp;nd=157046350" TargetMode="External"/><Relationship Id="rId11" Type="http://schemas.openxmlformats.org/officeDocument/2006/relationships/hyperlink" Target="http://pravo.gov.ru/proxy/ips/?docbody=&amp;prevDoc=157028167&amp;backlink=1&amp;&amp;nd=157090276" TargetMode="External"/><Relationship Id="rId24" Type="http://schemas.openxmlformats.org/officeDocument/2006/relationships/hyperlink" Target="http://pravo.gov.ru/proxy/ips/?docbody=&amp;prevDoc=157028167&amp;backlink=1&amp;&amp;nd=157048728" TargetMode="External"/><Relationship Id="rId32" Type="http://schemas.openxmlformats.org/officeDocument/2006/relationships/hyperlink" Target="http://pravo.gov.ru/proxy/ips/?docbody=&amp;prevDoc=157028167&amp;backlink=1&amp;&amp;nd=157090276" TargetMode="External"/><Relationship Id="rId37" Type="http://schemas.openxmlformats.org/officeDocument/2006/relationships/hyperlink" Target="http://pravo.gov.ru/proxy/ips/?docbody=&amp;prevDoc=157028167&amp;backlink=1&amp;&amp;nd=157047418" TargetMode="External"/><Relationship Id="rId5" Type="http://schemas.openxmlformats.org/officeDocument/2006/relationships/hyperlink" Target="http://pravo.gov.ru/proxy/ips/?docbody=&amp;prevDoc=157028167&amp;backlink=1&amp;&amp;nd=157037006" TargetMode="External"/><Relationship Id="rId15" Type="http://schemas.openxmlformats.org/officeDocument/2006/relationships/hyperlink" Target="http://pravo.gov.ru/proxy/ips/?docbody=&amp;prevDoc=157028167&amp;backlink=1&amp;&amp;nd=157033963" TargetMode="External"/><Relationship Id="rId23" Type="http://schemas.openxmlformats.org/officeDocument/2006/relationships/hyperlink" Target="http://pravo.gov.ru/proxy/ips/?docbody=&amp;prevDoc=157028167&amp;backlink=1&amp;&amp;nd=157166463" TargetMode="External"/><Relationship Id="rId28" Type="http://schemas.openxmlformats.org/officeDocument/2006/relationships/hyperlink" Target="http://pravo.gov.ru/proxy/ips/?docbody=&amp;prevDoc=157028167&amp;backlink=1&amp;&amp;nd=157164364" TargetMode="External"/><Relationship Id="rId36" Type="http://schemas.openxmlformats.org/officeDocument/2006/relationships/hyperlink" Target="http://pravo.gov.ru/proxy/ips/?docbody=&amp;prevDoc=157028167&amp;backlink=1&amp;&amp;nd=157048652" TargetMode="External"/><Relationship Id="rId10" Type="http://schemas.openxmlformats.org/officeDocument/2006/relationships/hyperlink" Target="http://pravo.gov.ru/proxy/ips/?docbody=&amp;prevDoc=157028167&amp;backlink=1&amp;&amp;nd=157048728" TargetMode="External"/><Relationship Id="rId19" Type="http://schemas.openxmlformats.org/officeDocument/2006/relationships/hyperlink" Target="http://pravo.gov.ru/proxy/ips/?docbody=&amp;prevDoc=157028167&amp;backlink=1&amp;&amp;nd=157046350" TargetMode="External"/><Relationship Id="rId31" Type="http://schemas.openxmlformats.org/officeDocument/2006/relationships/hyperlink" Target="http://pravo.gov.ru/proxy/ips/?docbody=&amp;prevDoc=157028167&amp;backlink=1&amp;&amp;nd=157090276" TargetMode="External"/><Relationship Id="rId4" Type="http://schemas.openxmlformats.org/officeDocument/2006/relationships/hyperlink" Target="http://pravo.gov.ru/proxy/ips/?docbody=&amp;prevDoc=157028167&amp;backlink=1&amp;&amp;nd=157033963" TargetMode="External"/><Relationship Id="rId9" Type="http://schemas.openxmlformats.org/officeDocument/2006/relationships/hyperlink" Target="http://pravo.gov.ru/proxy/ips/?docbody=&amp;prevDoc=157028167&amp;backlink=1&amp;&amp;nd=157048652" TargetMode="External"/><Relationship Id="rId14" Type="http://schemas.openxmlformats.org/officeDocument/2006/relationships/hyperlink" Target="http://pravo.gov.ru/proxy/ips/?docbody=&amp;prevDoc=157028167&amp;backlink=1&amp;&amp;nd=157172482" TargetMode="External"/><Relationship Id="rId22" Type="http://schemas.openxmlformats.org/officeDocument/2006/relationships/hyperlink" Target="http://pravo.gov.ru/proxy/ips/?docbody=&amp;prevDoc=157028167&amp;backlink=1&amp;&amp;nd=157046724" TargetMode="External"/><Relationship Id="rId27" Type="http://schemas.openxmlformats.org/officeDocument/2006/relationships/hyperlink" Target="http://pravo.gov.ru/proxy/ips/?docbody=&amp;prevDoc=157028167&amp;backlink=1&amp;&amp;nd=157047418" TargetMode="External"/><Relationship Id="rId30" Type="http://schemas.openxmlformats.org/officeDocument/2006/relationships/hyperlink" Target="http://pravo.gov.ru/proxy/ips/?docbody=&amp;prevDoc=157028167&amp;backlink=1&amp;&amp;nd=157164364" TargetMode="External"/><Relationship Id="rId35" Type="http://schemas.openxmlformats.org/officeDocument/2006/relationships/hyperlink" Target="http://pravo.gov.ru/proxy/ips/?docbody=&amp;prevDoc=157028167&amp;backlink=1&amp;&amp;nd=157047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2024-02-20T04:19:00Z</dcterms:created>
  <dcterms:modified xsi:type="dcterms:W3CDTF">2024-02-20T04:19:00Z</dcterms:modified>
</cp:coreProperties>
</file>