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BA" w:rsidRDefault="008322BA" w:rsidP="008322BA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13 марта 2013 г. № 208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четвертой статьи 275 </w:t>
      </w:r>
      <w:hyperlink r:id="rId5" w:tgtFrame="contents" w:history="1">
        <w:r>
          <w:rPr>
            <w:rStyle w:val="cmd"/>
            <w:color w:val="1111EE"/>
            <w:sz w:val="27"/>
            <w:szCs w:val="27"/>
          </w:rPr>
          <w:t>Трудового кодекса Российской Федерации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8322BA" w:rsidRDefault="008322BA" w:rsidP="008322BA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208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>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 и обязательствах имущественного характера и о доходах, об имуществе и обязательствах имущественного характера своих супруга (супруги) и несовершеннолетних детей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 </w:t>
      </w:r>
      <w:r>
        <w:rPr>
          <w:rStyle w:val="ed"/>
          <w:color w:val="1111EE"/>
          <w:sz w:val="27"/>
          <w:szCs w:val="27"/>
        </w:rPr>
        <w:t>(далее - сведения о доходах, об имуществе и обязательствах имущественного характера)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7" w:tgtFrame="contents" w:history="1">
        <w:r>
          <w:rPr>
            <w:rStyle w:val="a4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 xml:space="preserve">2. 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</w:t>
      </w:r>
      <w:r>
        <w:rPr>
          <w:rStyle w:val="ed"/>
          <w:color w:val="1111EE"/>
          <w:sz w:val="27"/>
          <w:szCs w:val="27"/>
          <w:shd w:val="clear" w:color="auto" w:fill="F0F0F0"/>
        </w:rPr>
        <w:lastRenderedPageBreak/>
        <w:t>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с 1 января 2015 г.)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3. Руководитель федерального государственного учреждения ежегодно, не позднее 30 апреля года, следующего за отчетным, представляет сведения о своих доходах, полученных за отчетный период (с 1 января по 31 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 января по 31 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с 1 января 2015 г.)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 </w:t>
      </w:r>
      <w:r>
        <w:rPr>
          <w:rStyle w:val="ed"/>
          <w:color w:val="1111EE"/>
          <w:sz w:val="27"/>
          <w:szCs w:val="27"/>
        </w:rPr>
        <w:t>в течение одного месяца после окончания срока, указанного в пункте 3 настоящих Правил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  <w:r>
        <w:rPr>
          <w:rStyle w:val="mark"/>
          <w:i/>
          <w:iCs/>
          <w:color w:val="1111EE"/>
          <w:sz w:val="27"/>
          <w:szCs w:val="27"/>
        </w:rPr>
        <w:t> (Дополнен - Постановление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</w:t>
      </w:r>
      <w:r>
        <w:rPr>
          <w:color w:val="333333"/>
          <w:sz w:val="27"/>
          <w:szCs w:val="27"/>
        </w:rPr>
        <w:lastRenderedPageBreak/>
        <w:t>государственного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7. 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 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(Дополнен с 1 января 2015 г. - Постановление Правительства Российской Федерации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 характера и о доходах, об имуществе и обязательствах имущественного характера своих супруга (супруги) и несовершеннолетних детей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2</w:t>
      </w:r>
      <w:r>
        <w:rPr>
          <w:color w:val="333333"/>
          <w:sz w:val="27"/>
          <w:szCs w:val="27"/>
        </w:rPr>
        <w:br/>
        <w:t xml:space="preserve">к Правилам представления лицом, поступающим на работу на должность руководителя </w:t>
      </w:r>
      <w:r>
        <w:rPr>
          <w:color w:val="333333"/>
          <w:sz w:val="27"/>
          <w:szCs w:val="27"/>
        </w:rPr>
        <w:lastRenderedPageBreak/>
        <w:t>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 и несовершеннолетних детей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3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4</w:t>
      </w:r>
      <w:r>
        <w:rPr>
          <w:color w:val="333333"/>
          <w:sz w:val="27"/>
          <w:szCs w:val="27"/>
        </w:rPr>
        <w:br/>
        <w:t xml:space="preserve"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</w:t>
      </w:r>
      <w:r>
        <w:rPr>
          <w:color w:val="333333"/>
          <w:sz w:val="27"/>
          <w:szCs w:val="27"/>
        </w:rPr>
        <w:lastRenderedPageBreak/>
        <w:t>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22BA" w:rsidRDefault="008322BA" w:rsidP="008322B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BA"/>
    <w:rsid w:val="008322BA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B9915-0ED1-495E-B80F-48A20B0D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83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83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8322BA"/>
  </w:style>
  <w:style w:type="character" w:customStyle="1" w:styleId="cmd">
    <w:name w:val="cmd"/>
    <w:basedOn w:val="a0"/>
    <w:rsid w:val="008322BA"/>
  </w:style>
  <w:style w:type="character" w:styleId="a4">
    <w:name w:val="Hyperlink"/>
    <w:basedOn w:val="a0"/>
    <w:uiPriority w:val="99"/>
    <w:semiHidden/>
    <w:unhideWhenUsed/>
    <w:rsid w:val="008322BA"/>
    <w:rPr>
      <w:color w:val="0000FF"/>
      <w:u w:val="single"/>
    </w:rPr>
  </w:style>
  <w:style w:type="paragraph" w:customStyle="1" w:styleId="i">
    <w:name w:val="i"/>
    <w:basedOn w:val="a"/>
    <w:rsid w:val="0083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83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8322BA"/>
  </w:style>
  <w:style w:type="character" w:customStyle="1" w:styleId="w9">
    <w:name w:val="w9"/>
    <w:basedOn w:val="a0"/>
    <w:rsid w:val="008322BA"/>
  </w:style>
  <w:style w:type="paragraph" w:customStyle="1" w:styleId="p">
    <w:name w:val="p"/>
    <w:basedOn w:val="a"/>
    <w:rsid w:val="0083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3736&amp;backlink=1&amp;&amp;nd=102361334" TargetMode="External"/><Relationship Id="rId13" Type="http://schemas.openxmlformats.org/officeDocument/2006/relationships/hyperlink" Target="http://pravo.gov.ru/proxy/ips/?docbody=&amp;prevDoc=102163736&amp;backlink=1&amp;&amp;nd=10236133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63736&amp;backlink=1&amp;&amp;nd=102361334" TargetMode="External"/><Relationship Id="rId12" Type="http://schemas.openxmlformats.org/officeDocument/2006/relationships/hyperlink" Target="http://pravo.gov.ru/proxy/ips/?docbody=&amp;prevDoc=102163736&amp;backlink=1&amp;&amp;nd=1023613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63736&amp;backlink=1&amp;&amp;nd=102361334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3736&amp;backlink=1&amp;&amp;nd=102361334" TargetMode="External"/><Relationship Id="rId11" Type="http://schemas.openxmlformats.org/officeDocument/2006/relationships/hyperlink" Target="http://pravo.gov.ru/proxy/ips/?docbody=&amp;prevDoc=102163736&amp;backlink=1&amp;&amp;nd=102361334" TargetMode="External"/><Relationship Id="rId5" Type="http://schemas.openxmlformats.org/officeDocument/2006/relationships/hyperlink" Target="http://pravo.gov.ru/proxy/ips/?docbody=&amp;prevDoc=102163736&amp;backlink=1&amp;&amp;nd=102074279" TargetMode="External"/><Relationship Id="rId15" Type="http://schemas.openxmlformats.org/officeDocument/2006/relationships/hyperlink" Target="http://pravo.gov.ru/proxy/ips/?docbody=&amp;prevDoc=102163736&amp;backlink=1&amp;&amp;nd=102361334" TargetMode="External"/><Relationship Id="rId10" Type="http://schemas.openxmlformats.org/officeDocument/2006/relationships/hyperlink" Target="http://pravo.gov.ru/proxy/ips/?docbody=&amp;prevDoc=102163736&amp;backlink=1&amp;&amp;nd=102361334" TargetMode="External"/><Relationship Id="rId4" Type="http://schemas.openxmlformats.org/officeDocument/2006/relationships/hyperlink" Target="http://pravo.gov.ru/proxy/ips/?docbody=&amp;prevDoc=102163736&amp;backlink=1&amp;&amp;nd=102361334" TargetMode="External"/><Relationship Id="rId9" Type="http://schemas.openxmlformats.org/officeDocument/2006/relationships/hyperlink" Target="http://pravo.gov.ru/proxy/ips/?docbody=&amp;prevDoc=102163736&amp;backlink=1&amp;&amp;nd=102361334" TargetMode="External"/><Relationship Id="rId14" Type="http://schemas.openxmlformats.org/officeDocument/2006/relationships/hyperlink" Target="http://pravo.gov.ru/proxy/ips/?docbody=&amp;prevDoc=102163736&amp;backlink=1&amp;&amp;nd=102361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2024-02-20T04:14:00Z</dcterms:created>
  <dcterms:modified xsi:type="dcterms:W3CDTF">2024-02-20T04:14:00Z</dcterms:modified>
</cp:coreProperties>
</file>