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7E5" w:rsidRDefault="006677E5" w:rsidP="006677E5">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6677E5">
        <w:rPr>
          <w:rFonts w:ascii="Arial" w:eastAsia="Times New Roman" w:hAnsi="Arial" w:cs="Arial"/>
          <w:b/>
          <w:bCs/>
          <w:color w:val="333333"/>
          <w:kern w:val="36"/>
          <w:sz w:val="24"/>
          <w:szCs w:val="24"/>
          <w:lang w:eastAsia="ru-RU"/>
        </w:rPr>
        <w:t>Извещение о проведении аукциона по продаже земельного участка: Новопушкинское муниципальное образование Энгельсского муниципального района Саратовской области, поселок Новопушкинское, улица Вишневая, земельный участок 19</w:t>
      </w:r>
    </w:p>
    <w:p w:rsidR="006677E5" w:rsidRDefault="006677E5" w:rsidP="006677E5">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Энгельсского муниципального района Саратовской области уведомляет заинтересованных лиц о проведении аукционов по продаже земельных участков:</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№1</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земельного участка: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улица Вишневая, земельный участок 19</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земельного участка (кв.м.): 1500</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Кадастровый номер земельного участка: 64:38:040101:563</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 земельного участка: «для ведения личного подсобного хозяйства»</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Принадлежность земельного участка к определенной категории: «Земли населенных пунктов»</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подачи заявок: с 8 часов 30 минут по местному времени</w:t>
      </w:r>
      <w:r>
        <w:rPr>
          <w:rFonts w:ascii="Arial" w:hAnsi="Arial" w:cs="Arial"/>
          <w:color w:val="333333"/>
          <w:sz w:val="21"/>
          <w:szCs w:val="21"/>
        </w:rPr>
        <w:br/>
        <w:t>«09» августа 2022г. до 17 часов 30 минут по местному «13» сентября 2022г.</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место проведения аукциона: 16 сентября 2022 года,</w:t>
      </w:r>
      <w:r>
        <w:rPr>
          <w:rFonts w:ascii="Arial" w:hAnsi="Arial" w:cs="Arial"/>
          <w:color w:val="333333"/>
          <w:sz w:val="21"/>
          <w:szCs w:val="21"/>
        </w:rPr>
        <w:br/>
        <w:t>09 часов 00 минут, г. Энгельс, пл. Ленина, д.30, 2 этаж, зал заседаний.</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более подробной информацией можно ознакомиться на официальном сайте </w:t>
      </w:r>
      <w:hyperlink r:id="rId5" w:history="1">
        <w:r>
          <w:rPr>
            <w:rStyle w:val="a4"/>
            <w:rFonts w:ascii="Arial" w:eastAsiaTheme="majorEastAsia" w:hAnsi="Arial" w:cs="Arial"/>
            <w:color w:val="0088CC"/>
            <w:sz w:val="21"/>
            <w:szCs w:val="21"/>
          </w:rPr>
          <w:t>www.torgi.gov.ru</w:t>
        </w:r>
      </w:hyperlink>
      <w:r>
        <w:rPr>
          <w:rFonts w:ascii="Arial" w:hAnsi="Arial" w:cs="Arial"/>
          <w:color w:val="333333"/>
          <w:sz w:val="21"/>
          <w:szCs w:val="21"/>
        </w:rPr>
        <w:t>, на сетевом ресурсе общественно - политической газеты Энгельсского муниципального района «Наше слово – XXI век» </w:t>
      </w:r>
      <w:hyperlink r:id="rId6" w:history="1">
        <w:r>
          <w:rPr>
            <w:rStyle w:val="a4"/>
            <w:rFonts w:ascii="Arial" w:eastAsiaTheme="majorEastAsia" w:hAnsi="Arial" w:cs="Arial"/>
            <w:color w:val="0088CC"/>
            <w:sz w:val="21"/>
            <w:szCs w:val="21"/>
          </w:rPr>
          <w:t>www.nashe-slovo21.ru</w:t>
        </w:r>
      </w:hyperlink>
      <w:r>
        <w:rPr>
          <w:rFonts w:ascii="Arial" w:hAnsi="Arial" w:cs="Arial"/>
          <w:color w:val="333333"/>
          <w:sz w:val="21"/>
          <w:szCs w:val="21"/>
        </w:rPr>
        <w:t>, на официальном сайте администрации Энгельсского муниципального района </w:t>
      </w:r>
      <w:hyperlink r:id="rId7" w:history="1">
        <w:r>
          <w:rPr>
            <w:rStyle w:val="a4"/>
            <w:rFonts w:ascii="Arial" w:eastAsiaTheme="majorEastAsia" w:hAnsi="Arial" w:cs="Arial"/>
            <w:color w:val="0088CC"/>
            <w:sz w:val="21"/>
            <w:szCs w:val="21"/>
          </w:rPr>
          <w:t>www.engels-city.ru</w:t>
        </w:r>
      </w:hyperlink>
      <w:r>
        <w:rPr>
          <w:rFonts w:ascii="Arial" w:hAnsi="Arial" w:cs="Arial"/>
          <w:color w:val="333333"/>
          <w:sz w:val="21"/>
          <w:szCs w:val="21"/>
        </w:rPr>
        <w:t> в сети Интернет», а также в печатном издании общественно – политической газеты Энгельсского муниципального района «Наше слово – газета для всех и для каждого».</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6677E5" w:rsidRDefault="006677E5" w:rsidP="006677E5">
      <w:pPr>
        <w:pStyle w:val="2"/>
        <w:shd w:val="clear" w:color="auto" w:fill="FFFFFF"/>
        <w:spacing w:before="150" w:after="150" w:line="312" w:lineRule="atLeast"/>
        <w:rPr>
          <w:rFonts w:ascii="Arial" w:hAnsi="Arial" w:cs="Arial"/>
          <w:color w:val="333333"/>
          <w:sz w:val="36"/>
          <w:szCs w:val="36"/>
        </w:rPr>
      </w:pPr>
      <w:r>
        <w:rPr>
          <w:rFonts w:ascii="Arial" w:hAnsi="Arial" w:cs="Arial"/>
          <w:color w:val="333333"/>
        </w:rPr>
        <w:t>                           «УТВЕРЖДАЮ»</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И.о. заместителя председателя, начальник управления учета земли комитета</w:t>
      </w:r>
      <w:r>
        <w:rPr>
          <w:rFonts w:ascii="Arial" w:hAnsi="Arial" w:cs="Arial"/>
          <w:color w:val="333333"/>
          <w:sz w:val="21"/>
          <w:szCs w:val="21"/>
        </w:rPr>
        <w:t> </w:t>
      </w:r>
      <w:r>
        <w:rPr>
          <w:rStyle w:val="a5"/>
          <w:rFonts w:ascii="Arial" w:hAnsi="Arial" w:cs="Arial"/>
          <w:color w:val="333333"/>
          <w:sz w:val="21"/>
          <w:szCs w:val="21"/>
        </w:rPr>
        <w:t>по земельным ресурсам администрации Энгельсского муниципального района</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_____________________Е.Г.Диденко</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«09» августа 2022 г.</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Извещение о проведении  аукциона по продаже земельного участка.</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w:t>
      </w:r>
      <w:r>
        <w:rPr>
          <w:rStyle w:val="a5"/>
          <w:rFonts w:ascii="Arial" w:hAnsi="Arial" w:cs="Arial"/>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6677E5" w:rsidRDefault="006677E5" w:rsidP="006677E5">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Уполномоченный орган</w:t>
      </w:r>
      <w:r>
        <w:rPr>
          <w:rFonts w:ascii="Arial" w:hAnsi="Arial" w:cs="Arial"/>
          <w:color w:val="333333"/>
          <w:sz w:val="21"/>
          <w:szCs w:val="21"/>
        </w:rPr>
        <w:t> – администрация Энгельсского муниципального района</w:t>
      </w:r>
      <w:r>
        <w:rPr>
          <w:rStyle w:val="a5"/>
          <w:rFonts w:ascii="Arial" w:hAnsi="Arial" w:cs="Arial"/>
          <w:color w:val="333333"/>
          <w:sz w:val="21"/>
          <w:szCs w:val="21"/>
        </w:rPr>
        <w:t>.</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Реквизиты решения о проведении аукциона лот №1 –</w:t>
      </w:r>
      <w:r>
        <w:rPr>
          <w:rFonts w:ascii="Arial" w:hAnsi="Arial" w:cs="Arial"/>
          <w:color w:val="333333"/>
          <w:sz w:val="21"/>
          <w:szCs w:val="21"/>
        </w:rPr>
        <w:t> Постановление администрации Энгельсского муниципального района от «24» июля 2020 года  № 2400.</w:t>
      </w:r>
    </w:p>
    <w:p w:rsidR="006677E5" w:rsidRDefault="006677E5" w:rsidP="006677E5">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Дата, время и место проведения аукциона </w:t>
      </w:r>
      <w:r>
        <w:rPr>
          <w:rFonts w:ascii="Arial" w:hAnsi="Arial" w:cs="Arial"/>
          <w:color w:val="333333"/>
          <w:sz w:val="21"/>
          <w:szCs w:val="21"/>
        </w:rPr>
        <w:t>«16» сентября 2022 г. в 09 часов 00 минут по местному времени по адресу: г. Энгельс, пл. Ленина, д. 30, 2 этаж, зал заседаний.</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Порядок проведения аукциона:</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начинается с оглашения аукционистом наименования предмета аукциона, основных характеристик земельного участка и начального размера выкупной стоимости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выкупной стоимости за земельный участок, и каждого очередного размера выкупной стоимости за земельный участок, в случае, если готовы заключить договор купли-продажи на земельный участок в соответствии с этим размером выкупной стоимости. После объявления очередного размера выкупной стоимости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выкупной стоимости в соответствии с «шагом аукциона». При отсутствии участников аукциона, готовых заключить договор купли-продажи земельного участка в соответствии с названной аукционистом ценой, аукционист повторяет этот размер выкупной стоимости за  земельный участок 3 раза. Если после троекратного объявления очередного размера выкупной стоимости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первым на предыдущем шаге.</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завершению аукциона аукционист объявляет о продаже земельного участка, называет размер выкупной стоимости  проданного лота и номер таблички победителя аукциона.</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Предмет аукциона</w:t>
      </w:r>
      <w:r>
        <w:rPr>
          <w:rFonts w:ascii="Arial" w:hAnsi="Arial" w:cs="Arial"/>
          <w:color w:val="333333"/>
          <w:sz w:val="21"/>
          <w:szCs w:val="21"/>
        </w:rPr>
        <w:t>:</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43"/>
        <w:gridCol w:w="5012"/>
      </w:tblGrid>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Местоположение земельного участка        </w:t>
            </w:r>
          </w:p>
        </w:tc>
        <w:tc>
          <w:tcPr>
            <w:tcW w:w="0" w:type="auto"/>
            <w:shd w:val="clear" w:color="auto" w:fill="FFFFFF"/>
            <w:vAlign w:val="center"/>
            <w:hideMark/>
          </w:tcPr>
          <w:p w:rsidR="006677E5" w:rsidRDefault="006677E5">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улица Вишневая, земельный участок 19</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Площадь земельного участка (кв. м)    </w:t>
            </w:r>
          </w:p>
        </w:tc>
        <w:tc>
          <w:tcPr>
            <w:tcW w:w="0" w:type="auto"/>
            <w:shd w:val="clear" w:color="auto" w:fill="FFFFFF"/>
            <w:vAlign w:val="center"/>
            <w:hideMark/>
          </w:tcPr>
          <w:p w:rsidR="006677E5" w:rsidRDefault="006677E5">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1500</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Кадастровый номер земельного участка                                             </w:t>
            </w:r>
          </w:p>
        </w:tc>
        <w:tc>
          <w:tcPr>
            <w:tcW w:w="0" w:type="auto"/>
            <w:shd w:val="clear" w:color="auto" w:fill="FFFFFF"/>
            <w:vAlign w:val="center"/>
            <w:hideMark/>
          </w:tcPr>
          <w:p w:rsidR="006677E5" w:rsidRDefault="006677E5">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64:38:040101:563</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Ограничение прав на земельный участок</w:t>
            </w:r>
          </w:p>
        </w:tc>
        <w:tc>
          <w:tcPr>
            <w:tcW w:w="0" w:type="auto"/>
            <w:shd w:val="clear" w:color="auto" w:fill="FFFFFF"/>
            <w:vAlign w:val="center"/>
            <w:hideMark/>
          </w:tcPr>
          <w:p w:rsidR="006677E5" w:rsidRDefault="006677E5">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отсутствуют</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Разрешенное использование земельного участка</w:t>
            </w:r>
          </w:p>
        </w:tc>
        <w:tc>
          <w:tcPr>
            <w:tcW w:w="0" w:type="auto"/>
            <w:shd w:val="clear" w:color="auto" w:fill="FFFFFF"/>
            <w:vAlign w:val="center"/>
            <w:hideMark/>
          </w:tcPr>
          <w:p w:rsidR="006677E5" w:rsidRDefault="006677E5">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для ведения личного подсобного хозяйства</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Принадлежность земельного участка к определенной категории</w:t>
            </w:r>
          </w:p>
        </w:tc>
        <w:tc>
          <w:tcPr>
            <w:tcW w:w="0" w:type="auto"/>
            <w:shd w:val="clear" w:color="auto" w:fill="FFFFFF"/>
            <w:vAlign w:val="center"/>
            <w:hideMark/>
          </w:tcPr>
          <w:p w:rsidR="006677E5" w:rsidRDefault="006677E5">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Земли населенных пунктов</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6677E5" w:rsidRDefault="006677E5">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353 000 руб.00 коп</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6677E5" w:rsidRDefault="006677E5">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10 590  руб. 00 коп</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Размер задатка</w:t>
            </w:r>
          </w:p>
        </w:tc>
        <w:tc>
          <w:tcPr>
            <w:tcW w:w="0" w:type="auto"/>
            <w:shd w:val="clear" w:color="auto" w:fill="FFFFFF"/>
            <w:vAlign w:val="center"/>
            <w:hideMark/>
          </w:tcPr>
          <w:p w:rsidR="006677E5" w:rsidRDefault="006677E5">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353 000 руб.00 коп</w:t>
            </w:r>
          </w:p>
        </w:tc>
      </w:tr>
    </w:tbl>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На основании Правил землепользования и застройки Новопушкинского муниципального образования Энгельсского муниципального района Саратовской области, Карты границ территориальных зон земельный участок расположен в территориальной зоне жилой застройки первого типа (Ж-1), которая выделена для обеспечения правовых условий формирования жилых районов из отдельно стоящих жилых домов усадебного типа с возможностью ведения личного подсобного хозяйства а также с минимально разрешенных услуг местного значения.</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Одним из основных видов разрешенного использования указанной территориальной зоны является вид разрешенного использования – для ведения личного подсобного хозяйства (приусадебный земельный участок):</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76"/>
        <w:gridCol w:w="2768"/>
        <w:gridCol w:w="2429"/>
        <w:gridCol w:w="2082"/>
      </w:tblGrid>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Наименование основного вида разрешенного использования</w:t>
            </w:r>
          </w:p>
        </w:tc>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Описание основного вида разрешенного использования</w:t>
            </w:r>
          </w:p>
        </w:tc>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Вспомогательные виды разрешенного использования (установленные к основному)</w:t>
            </w:r>
          </w:p>
        </w:tc>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Код (числовое обозначение) основного вида разрешенного использования</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ведения личного подсобного хозяйства (приусадебный земельный участок)</w:t>
            </w:r>
          </w:p>
        </w:tc>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Размещение жилого дома, указанного в описании вида разрешенного использования с кодом 2.1;</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Производство сельскохозяйственной продукции;</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Размещение гаража и иных вспомогательных сооружений;</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Содержание сельскохозяйственных животных.</w:t>
            </w:r>
          </w:p>
        </w:tc>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хозяйственно-бытовые строения и сооружения;</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постройки для занятия индивидуальной трудовой деятельностью;</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постройки для содержания и разведения домашнего скота и птицы;</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сады, огороды, теплицы, оранжереи индивидуального пользования;</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бани, сауны, бассейны индивидуального пользования;</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отдельно стоящие беседки и навесы;</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летние кухни;</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сараи;</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хозблоки;</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погреба;</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зеленые насаждения;</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площадки для сбора мусора</w:t>
            </w:r>
          </w:p>
        </w:tc>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2.2</w:t>
            </w:r>
          </w:p>
        </w:tc>
      </w:tr>
    </w:tbl>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Параметры разрешённого строительства объекта капитального строительства: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10"/>
        <w:gridCol w:w="98"/>
        <w:gridCol w:w="182"/>
        <w:gridCol w:w="4165"/>
      </w:tblGrid>
      <w:tr w:rsidR="006677E5" w:rsidTr="006677E5">
        <w:tc>
          <w:tcPr>
            <w:tcW w:w="0" w:type="auto"/>
            <w:gridSpan w:val="4"/>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ПРЕДЕЛЬНЫЕ РАЗМЕРЫ ЗЕМЕЛЬНЫХ УЧАСТКОВ, В ТОМ ЧИСЛЕ ИХ ПЛОЩАДЬ</w:t>
            </w:r>
          </w:p>
        </w:tc>
      </w:tr>
      <w:tr w:rsidR="006677E5" w:rsidTr="006677E5">
        <w:tc>
          <w:tcPr>
            <w:tcW w:w="0" w:type="auto"/>
            <w:gridSpan w:val="3"/>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строительства магазинов торговой площадью не более 50 кв.м:</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1200 кв.м</w:t>
            </w:r>
          </w:p>
        </w:tc>
      </w:tr>
      <w:tr w:rsidR="006677E5" w:rsidTr="006677E5">
        <w:tc>
          <w:tcPr>
            <w:tcW w:w="0" w:type="auto"/>
            <w:gridSpan w:val="3"/>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строительства объектов коммунального и бытового обслуживания:</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1200 кв.м</w:t>
            </w:r>
          </w:p>
        </w:tc>
      </w:tr>
      <w:tr w:rsidR="006677E5" w:rsidTr="006677E5">
        <w:tc>
          <w:tcPr>
            <w:tcW w:w="0" w:type="auto"/>
            <w:gridSpan w:val="4"/>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Для земельных участков, находящихся в муниципальной собственности или государственной собственности до ее разграничения, образуемых в целях предоставления гражданам:</w:t>
            </w:r>
          </w:p>
        </w:tc>
      </w:tr>
      <w:tr w:rsidR="006677E5" w:rsidTr="006677E5">
        <w:tc>
          <w:tcPr>
            <w:tcW w:w="0" w:type="auto"/>
            <w:gridSpan w:val="3"/>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индивидуального жилищного строительства:</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300 кв.м</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1500кв.м</w:t>
            </w:r>
          </w:p>
        </w:tc>
      </w:tr>
      <w:tr w:rsidR="006677E5" w:rsidTr="006677E5">
        <w:tc>
          <w:tcPr>
            <w:tcW w:w="0" w:type="auto"/>
            <w:gridSpan w:val="3"/>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ведения личного подсобного хозяйства в границах населенного пункта:</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600 кв.м</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2500 кв.м</w:t>
            </w:r>
          </w:p>
        </w:tc>
      </w:tr>
      <w:tr w:rsidR="006677E5" w:rsidTr="006677E5">
        <w:tc>
          <w:tcPr>
            <w:tcW w:w="0" w:type="auto"/>
            <w:gridSpan w:val="3"/>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строительства индивидуального гаража:</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20 кв.м</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36 кв.м</w:t>
            </w:r>
          </w:p>
        </w:tc>
      </w:tr>
      <w:tr w:rsidR="006677E5" w:rsidTr="006677E5">
        <w:tc>
          <w:tcPr>
            <w:tcW w:w="0" w:type="auto"/>
            <w:gridSpan w:val="3"/>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строительства индивидуального хоз. блока:</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12 кв.м</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20 кв.м</w:t>
            </w:r>
          </w:p>
        </w:tc>
      </w:tr>
      <w:tr w:rsidR="006677E5" w:rsidTr="006677E5">
        <w:tc>
          <w:tcPr>
            <w:tcW w:w="0" w:type="auto"/>
            <w:gridSpan w:val="4"/>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Для земельных участков, находящихся в муниципальной собственности или государственной собственности до ее разграничения, образуемых в целях предоставления гражданам, имеющим трех и более детей, признанными многодетными:</w:t>
            </w:r>
          </w:p>
        </w:tc>
      </w:tr>
      <w:tr w:rsidR="006677E5" w:rsidTr="006677E5">
        <w:tc>
          <w:tcPr>
            <w:tcW w:w="0" w:type="auto"/>
            <w:gridSpan w:val="3"/>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индивидуального жилищного строительства:</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600 кв.м</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2000кв.м</w:t>
            </w:r>
          </w:p>
        </w:tc>
      </w:tr>
      <w:tr w:rsidR="006677E5" w:rsidTr="006677E5">
        <w:tc>
          <w:tcPr>
            <w:tcW w:w="0" w:type="auto"/>
            <w:gridSpan w:val="4"/>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ПРЕДЕЛЬНЫЕ ПАРАМЕТРЫ РАЗРЕШЕННОГО СТРОИТЕЛЬСТВА, РЕКОНСТРУКЦИИ ОБЪЕКТОВ КАПИТАЛЬНОГО СТРОИТЕЛЬСТВА</w:t>
            </w:r>
          </w:p>
        </w:tc>
      </w:tr>
      <w:tr w:rsidR="006677E5" w:rsidTr="006677E5">
        <w:tc>
          <w:tcPr>
            <w:tcW w:w="0" w:type="auto"/>
            <w:gridSpan w:val="4"/>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Количество этажей</w:t>
            </w:r>
          </w:p>
        </w:tc>
      </w:tr>
      <w:tr w:rsidR="006677E5" w:rsidTr="006677E5">
        <w:tc>
          <w:tcPr>
            <w:tcW w:w="0" w:type="auto"/>
            <w:gridSpan w:val="2"/>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минимальное</w:t>
            </w:r>
          </w:p>
        </w:tc>
        <w:tc>
          <w:tcPr>
            <w:tcW w:w="0" w:type="auto"/>
            <w:gridSpan w:val="2"/>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w:t>
            </w:r>
          </w:p>
        </w:tc>
      </w:tr>
      <w:tr w:rsidR="006677E5" w:rsidTr="006677E5">
        <w:tc>
          <w:tcPr>
            <w:tcW w:w="0" w:type="auto"/>
            <w:gridSpan w:val="2"/>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Максимальное:</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объектов религиозного использования</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иных объектов капитального строительства</w:t>
            </w:r>
          </w:p>
        </w:tc>
        <w:tc>
          <w:tcPr>
            <w:tcW w:w="0" w:type="auto"/>
            <w:gridSpan w:val="2"/>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w:t>
            </w:r>
          </w:p>
        </w:tc>
      </w:tr>
      <w:tr w:rsidR="006677E5" w:rsidTr="006677E5">
        <w:tc>
          <w:tcPr>
            <w:tcW w:w="0" w:type="auto"/>
            <w:gridSpan w:val="4"/>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Высота зданий, сооружений</w:t>
            </w:r>
          </w:p>
        </w:tc>
      </w:tr>
      <w:tr w:rsidR="006677E5" w:rsidTr="006677E5">
        <w:tc>
          <w:tcPr>
            <w:tcW w:w="0" w:type="auto"/>
            <w:gridSpan w:val="2"/>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tc>
        <w:tc>
          <w:tcPr>
            <w:tcW w:w="0" w:type="auto"/>
            <w:gridSpan w:val="2"/>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метра</w:t>
            </w:r>
          </w:p>
        </w:tc>
      </w:tr>
      <w:tr w:rsidR="006677E5" w:rsidTr="006677E5">
        <w:tc>
          <w:tcPr>
            <w:tcW w:w="0" w:type="auto"/>
            <w:gridSpan w:val="2"/>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объектов религиозного использования</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иных объектов капитального строительства</w:t>
            </w:r>
          </w:p>
        </w:tc>
        <w:tc>
          <w:tcPr>
            <w:tcW w:w="0" w:type="auto"/>
            <w:gridSpan w:val="2"/>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12 метров</w:t>
            </w:r>
          </w:p>
        </w:tc>
      </w:tr>
      <w:tr w:rsidR="006677E5" w:rsidTr="006677E5">
        <w:tc>
          <w:tcPr>
            <w:tcW w:w="0" w:type="auto"/>
            <w:gridSpan w:val="4"/>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Минимальные отступы от границ земельных участков, не относящихся к индивидуальному жилищному строительству в целях определения мест допустимого размещения зданий, строений, сооружений , за пределами которых запрещено строительство зданий, строений, сооружений</w:t>
            </w:r>
          </w:p>
        </w:tc>
      </w:tr>
      <w:tr w:rsidR="006677E5" w:rsidTr="006677E5">
        <w:tc>
          <w:tcPr>
            <w:tcW w:w="0" w:type="auto"/>
            <w:gridSpan w:val="2"/>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gridSpan w:val="2"/>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6677E5" w:rsidTr="006677E5">
        <w:tc>
          <w:tcPr>
            <w:tcW w:w="0" w:type="auto"/>
            <w:gridSpan w:val="2"/>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gridSpan w:val="2"/>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6677E5" w:rsidTr="006677E5">
        <w:tc>
          <w:tcPr>
            <w:tcW w:w="0" w:type="auto"/>
            <w:gridSpan w:val="4"/>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gridSpan w:val="3"/>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gridSpan w:val="3"/>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6677E5" w:rsidTr="006677E5">
        <w:tc>
          <w:tcPr>
            <w:tcW w:w="0" w:type="auto"/>
            <w:gridSpan w:val="4"/>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Иные показатели</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высота ограждения вдоль улиц</w:t>
            </w:r>
          </w:p>
        </w:tc>
        <w:tc>
          <w:tcPr>
            <w:tcW w:w="0" w:type="auto"/>
            <w:gridSpan w:val="3"/>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1,8 метра</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высота ограждения между соседними участками</w:t>
            </w:r>
          </w:p>
        </w:tc>
        <w:tc>
          <w:tcPr>
            <w:tcW w:w="0" w:type="auto"/>
            <w:gridSpan w:val="3"/>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1,8 метра</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Конструктивное решение ограждения между соседними участками</w:t>
            </w:r>
          </w:p>
        </w:tc>
        <w:tc>
          <w:tcPr>
            <w:tcW w:w="0" w:type="auto"/>
            <w:gridSpan w:val="3"/>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устройство проветриваемого ограждения</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красной линии</w:t>
            </w:r>
          </w:p>
        </w:tc>
        <w:tc>
          <w:tcPr>
            <w:tcW w:w="0" w:type="auto"/>
            <w:gridSpan w:val="3"/>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в соответствии с техническими регламентами, региональными и местными </w:t>
            </w:r>
            <w:r>
              <w:rPr>
                <w:rFonts w:ascii="Arial" w:hAnsi="Arial" w:cs="Arial"/>
                <w:color w:val="333333"/>
                <w:sz w:val="21"/>
                <w:szCs w:val="21"/>
              </w:rPr>
              <w:lastRenderedPageBreak/>
              <w:t>нормативами градостроительного проектирования</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Отступ застройки от межи, разделяющей соседние участки</w:t>
            </w:r>
          </w:p>
        </w:tc>
        <w:tc>
          <w:tcPr>
            <w:tcW w:w="0" w:type="auto"/>
            <w:gridSpan w:val="3"/>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Торговая площадь магазинов</w:t>
            </w:r>
          </w:p>
        </w:tc>
        <w:tc>
          <w:tcPr>
            <w:tcW w:w="0" w:type="auto"/>
            <w:gridSpan w:val="3"/>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более 50 кв.метров</w:t>
            </w:r>
          </w:p>
        </w:tc>
      </w:tr>
      <w:tr w:rsidR="006677E5" w:rsidTr="006677E5">
        <w:tc>
          <w:tcPr>
            <w:tcW w:w="0" w:type="auto"/>
            <w:gridSpan w:val="4"/>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ОСУЩЕСТВЛЕНИЕ ДЕЯТЕЛЬНОСТИ ПО КОМПЛЕКСНОМУ И УСТОЙЧИВОМУ РАЗВИТИЮ ТЕРРИТОРИИ</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Минимально допустимый уровень обеспеченности территории объектами коммунальной, транспортной, социальной инфраструктур</w:t>
            </w:r>
          </w:p>
        </w:tc>
        <w:tc>
          <w:tcPr>
            <w:tcW w:w="0" w:type="auto"/>
            <w:gridSpan w:val="3"/>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Минимально допустимый уровень территориальной доступности объектов коммунальной, транспортной, социальной инфраструктур для населения</w:t>
            </w:r>
          </w:p>
        </w:tc>
        <w:tc>
          <w:tcPr>
            <w:tcW w:w="0" w:type="auto"/>
            <w:gridSpan w:val="3"/>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6677E5" w:rsidTr="006677E5">
        <w:tc>
          <w:tcPr>
            <w:tcW w:w="0" w:type="auto"/>
            <w:shd w:val="clear" w:color="auto" w:fill="FFFFFF"/>
            <w:vAlign w:val="center"/>
            <w:hideMark/>
          </w:tcPr>
          <w:p w:rsidR="006677E5" w:rsidRDefault="006677E5">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6677E5" w:rsidRDefault="006677E5">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6677E5" w:rsidRDefault="006677E5">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6677E5" w:rsidRDefault="006677E5">
            <w:pPr>
              <w:rPr>
                <w:rFonts w:ascii="Arial" w:hAnsi="Arial" w:cs="Arial"/>
                <w:color w:val="333333"/>
                <w:sz w:val="21"/>
                <w:szCs w:val="21"/>
              </w:rPr>
            </w:pPr>
            <w:r>
              <w:rPr>
                <w:rFonts w:ascii="Arial" w:hAnsi="Arial" w:cs="Arial"/>
                <w:color w:val="333333"/>
                <w:sz w:val="21"/>
                <w:szCs w:val="21"/>
              </w:rPr>
              <w:t> </w:t>
            </w:r>
          </w:p>
        </w:tc>
      </w:tr>
    </w:tbl>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b/>
          <w:bCs/>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 соответствии с Генеральным планом Новопушкинского муниципального образования Энгельсского муниципального района Саратовской области, Картой границ населенных пунктов, Картой функциональных зон испрашиваемый земельный участок находится в функциональной зоне индивидуальной жилой застройки (до 3 эт.), которая выделена для размещения преимущественно индивидуальных жилых домов, в том числе с приусадебными участками, малоэтажных жилых домов (блокированных, секционных и коттеджного типа), а также сопутствующих им объектов социальной инфраструктуры и коммунально-бытового обслуживания.</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Согласно Генеральному плану Новопушкинского муниципального образования Энгельсского муниципального района Саратовской области, Карте планируемого размещения объектов местного значения на территории земельного участка объекты местного значения не размещаются.</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На основании Правил землепользования и застройки Новопушкинского муниципального образования Энгельсского муниципального района Саратовской области, Карты границ зон с особыми условиями использования территории, границ территорий объектов культурного наследия на территории земельного участка зоны с особыми условиями использования территории отсутствуют, а объекты культурного наследия не размещаются.</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Технические условия:</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Электроснабжение:</w:t>
      </w:r>
    </w:p>
    <w:p w:rsidR="006677E5" w:rsidRDefault="006677E5" w:rsidP="006677E5">
      <w:pPr>
        <w:pStyle w:val="4"/>
        <w:shd w:val="clear" w:color="auto" w:fill="FFFFFF"/>
        <w:spacing w:before="150" w:after="150" w:line="300" w:lineRule="atLeast"/>
        <w:rPr>
          <w:rFonts w:ascii="Arial" w:hAnsi="Arial" w:cs="Arial"/>
          <w:color w:val="333333"/>
          <w:sz w:val="26"/>
          <w:szCs w:val="26"/>
        </w:rPr>
      </w:pPr>
      <w:r>
        <w:rPr>
          <w:rFonts w:ascii="Arial" w:hAnsi="Arial" w:cs="Arial"/>
          <w:color w:val="333333"/>
          <w:sz w:val="26"/>
          <w:szCs w:val="26"/>
        </w:rPr>
        <w:lastRenderedPageBreak/>
        <w:t>Осуществляется в соответствии с Постановлением Правительства РФ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Водоснабжение и теплоснабжение:</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МУП «Покровск-тепло Энгельсского муниципального района Саратовской области»: в пос. Новопушкинское по ул. Вишневая проложен водопровод в соответствии с проектом «Реконструкция систем водоснабжения пос. Новопушкинское Энгельсского района Саратовской области». Заказчик и производитель работ – Управление капитального строительства Энгельсского муниципального района Саратовской области. В настоящее время данный водопровод не передан в хозяйственное ведение МУП «Покровск-тепло Энгельсского муниципального района Саратовской области».</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Вопрос выдачи технических условий подключения (технологического присоединения) будет рассмотрен по факту передачи на обслуживание МУП «Покровск-тепло» данного водопровода.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809"/>
        <w:gridCol w:w="546"/>
      </w:tblGrid>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6677E5" w:rsidRDefault="006677E5">
            <w:pPr>
              <w:rPr>
                <w:rFonts w:ascii="Arial" w:hAnsi="Arial" w:cs="Arial"/>
                <w:color w:val="333333"/>
                <w:sz w:val="21"/>
                <w:szCs w:val="21"/>
              </w:rPr>
            </w:pPr>
            <w:r>
              <w:rPr>
                <w:rFonts w:ascii="Arial" w:hAnsi="Arial" w:cs="Arial"/>
                <w:color w:val="333333"/>
                <w:sz w:val="21"/>
                <w:szCs w:val="21"/>
              </w:rPr>
              <w:t> </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года</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tc>
      </w:tr>
    </w:tbl>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Газораспределение:</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ООО «Покровсктрансгаз»:</w:t>
      </w:r>
      <w:r>
        <w:rPr>
          <w:rFonts w:ascii="Arial" w:hAnsi="Arial" w:cs="Arial"/>
          <w:color w:val="333333"/>
          <w:sz w:val="21"/>
          <w:szCs w:val="21"/>
        </w:rPr>
        <w:t> Предварительная техническая возможность подключения объекта капитального строительства, размещение которого планируется на земельном участке, имеется от существующего подземного стального газопровода высокого давления в поселке Новопушкинское, улица Изумрудная Энгельсского района Саратовской области, диаметром 219 мм.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3367"/>
      </w:tblGrid>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6677E5" w:rsidRDefault="006677E5">
            <w:pPr>
              <w:rPr>
                <w:rFonts w:ascii="Arial" w:hAnsi="Arial" w:cs="Arial"/>
                <w:color w:val="333333"/>
                <w:sz w:val="21"/>
                <w:szCs w:val="21"/>
              </w:rPr>
            </w:pPr>
            <w:r>
              <w:rPr>
                <w:rFonts w:ascii="Arial" w:hAnsi="Arial" w:cs="Arial"/>
                <w:color w:val="333333"/>
                <w:sz w:val="21"/>
                <w:szCs w:val="21"/>
              </w:rPr>
              <w:t> </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Предельная свободная мощность существующих сетей</w:t>
            </w:r>
          </w:p>
        </w:tc>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0,005 МПа</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0,002 МПа</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течение 30-ти рабочих дней со дня подписания договора подряда заказчиком</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 года</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 договоренности с собственником (заказчиком)</w:t>
            </w:r>
          </w:p>
        </w:tc>
      </w:tr>
    </w:tbl>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ПАО «Ростелеком»:</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районе земельного участка с местоположением: пос. Новопушкинское, ул. Вишневая, з/у 19, с кадастровым номером 64:38:040101:563, коммуникации, обслуживаемые ПАО «Ростелеком» отсутствуют.</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подключения объекта капитального строительства к сетям ПАО «Ростелеком» требуется прокладка ВОЛС 1000м. Техническая возможность подключения указана в таблице: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275"/>
        <w:gridCol w:w="2080"/>
      </w:tblGrid>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ПАО «Ростелеком», в том числе:</w:t>
            </w:r>
          </w:p>
        </w:tc>
        <w:tc>
          <w:tcPr>
            <w:tcW w:w="0" w:type="auto"/>
            <w:shd w:val="clear" w:color="auto" w:fill="FFFFFF"/>
            <w:vAlign w:val="center"/>
            <w:hideMark/>
          </w:tcPr>
          <w:p w:rsidR="006677E5" w:rsidRDefault="006677E5">
            <w:pPr>
              <w:rPr>
                <w:rFonts w:ascii="Arial" w:hAnsi="Arial" w:cs="Arial"/>
                <w:color w:val="333333"/>
                <w:sz w:val="21"/>
                <w:szCs w:val="21"/>
              </w:rPr>
            </w:pPr>
            <w:r>
              <w:rPr>
                <w:rFonts w:ascii="Arial" w:hAnsi="Arial" w:cs="Arial"/>
                <w:color w:val="333333"/>
                <w:sz w:val="21"/>
                <w:szCs w:val="21"/>
              </w:rPr>
              <w:t> </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в течении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(техническом присоединении)</w:t>
            </w:r>
          </w:p>
        </w:tc>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месяца</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зависимости от вида и параметров услуг</w:t>
            </w:r>
          </w:p>
        </w:tc>
      </w:tr>
    </w:tbl>
    <w:p w:rsidR="006677E5" w:rsidRDefault="006677E5" w:rsidP="006677E5">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участия в аукционе заявитель представляет в установленной в извещении о проведении аукциона срок следующие  документы:</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удостоверяющий личность заявителя (копии всех страниц) (для физических лиц);</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подтверждающих внесение задатка, признается заключением соглашения о задатке.</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непоступление задатка на дату рассмотрения заявок на участие в аукционе;</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для участия в аукционе осуществляется в адрес организатора аукциона:</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Посредством личного обращения по адресу: г. Энгельс, ул. Театральная, д. 1 «А», 1этаж, окно №1. Контактный телефон: 56- 88- 09;</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8" w:history="1">
        <w:r>
          <w:rPr>
            <w:rStyle w:val="a4"/>
            <w:rFonts w:ascii="Arial" w:eastAsiaTheme="majorEastAsia" w:hAnsi="Arial" w:cs="Arial"/>
            <w:color w:val="0088CC"/>
            <w:sz w:val="21"/>
            <w:szCs w:val="21"/>
          </w:rPr>
          <w:t>uzp_engels@mail.ru</w:t>
        </w:r>
      </w:hyperlink>
      <w:r>
        <w:rPr>
          <w:rFonts w:ascii="Arial" w:hAnsi="Arial" w:cs="Arial"/>
          <w:color w:val="333333"/>
          <w:sz w:val="21"/>
          <w:szCs w:val="21"/>
        </w:rPr>
        <w:t>  с пометкой «Заявка на участие в аукционе».</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в форме электронного документа подписывается по выбору заявителя (если заявителем является физическое лицо):</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электронной подписью заявителя (представителя заявителя);</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усиленной квалифицированной электронной подписью заявителя (представителя заявителя).</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лица, действующего от имени юридического лица без доверенности;</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3)Посредством почтового отправления по адресу: 413100, Саратовская область, г. Энгельс, ул. Театральная,</w:t>
      </w:r>
      <w:r>
        <w:rPr>
          <w:rFonts w:ascii="Arial" w:hAnsi="Arial" w:cs="Arial"/>
          <w:color w:val="333333"/>
          <w:sz w:val="21"/>
          <w:szCs w:val="21"/>
        </w:rPr>
        <w:br/>
        <w:t> д. 1 А;</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начала приема заявок на участие в аукционе – с 08 часов 30 минут по местному времени                            «09» августа 2022 года.</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окончания приема заявок на участие в аукционе – 17 часов 30 минут по местному времени                                       «13» сентября 2022 года.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Форма  заявки  на  участие  в аукционе по продаже земельного участка:</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Организатору аукциона  – комитет по земельным ресурсам администрации Энгельсского муниципального района</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извещение о проведении которого  «09» августа 2022  г.  размещено на официальном сайте Российской Федерации о проведении торгов www.torgi.gov.ru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Заявитель</w:t>
      </w:r>
      <w:r>
        <w:rPr>
          <w:rFonts w:ascii="Arial" w:hAnsi="Arial" w:cs="Arial"/>
          <w:color w:val="333333"/>
          <w:sz w:val="21"/>
          <w:szCs w:val="21"/>
        </w:rPr>
        <w:t> _________________________________________________________________________________________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___________________________________________________________________________________________________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 полное и сокращенное  наименование, юридического лица;  для физического лица и индивидуального предпринимателя - Ф.И.О. полностью)</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_____________________________________________________________________________________________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Ф.И.О. полностью с указанием должности)</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основании__________________________________________________________________________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с указанием реквизитов соответствующего документа)</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район ____________________________________, город _____________________________, село _____________, поселок ____________, ст._____________, улица </w:t>
      </w:r>
      <w:r>
        <w:rPr>
          <w:rFonts w:ascii="Arial" w:hAnsi="Arial" w:cs="Arial"/>
          <w:color w:val="333333"/>
          <w:sz w:val="21"/>
          <w:szCs w:val="21"/>
        </w:rPr>
        <w:lastRenderedPageBreak/>
        <w:t>________________________________,дом ________________, корпус_____________________________, квартира 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(для физического лица)/нахождения (для юридического лица):</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____________, № 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____________________________________________________.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(для физического лица) ____________________________________________________________________)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____________________________________________________________________________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Для заполнения  представителем   физического или юридического лица:</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представитель заявителя   ____________________________________________________________________________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 полностью)</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документа с указанием реквизитов: приказ о назначении, доверенность и т.д.)</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_______________, № 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выдан (кем) ________________________________________________________________________________________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 дата выдачи __________________, код подразделения ___________________________________________________.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(представителя физического или юридического лица) 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(нужное подчеркнуть)</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принятии участия _________________________ в аукционе, по  продаже     земельного</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(дата проведения аукциона)</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участка со следующими характеристиками:</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____________________ кв.м.,  кадастровый номер 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разрешенное использование_____________________________________________________________________, категория земель ___________________________________________________________________________________.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Ограничение прав на земельный участок________________________________________________________________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начальной выкупной стоимости______________ ____. Размер задатка 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Обязуюсь соблюдать условия  аукциона, содержащиеся в извещении о проведении аукциона, и действующем земельном законодательстве.</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купли-продажи на земельный участок, претензий к продавцу не имею.</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 с тем, что внесенный задаток победителю аукциона засчитывается в счет выкупной стоимости  земельного участка, но при  уклонении от  заключения  договора купли-продажи земельного участка, внесенный задаток не возвращается. Сведения о победителе аукциона, уклонившемся от заключения договора купли-продажи земельного участка, включаются в реестр недобросовестных участников аукциона.</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Банковские реквизиты для возврата задатка:</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банка___________________________________________________________________________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ИНН_________________________________________________________________________________________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КПП ________________________________________________________________________________________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           «______»  ____________ 202  г.</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                                                                  (подпись заявителя/представителя заявителя)</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24"/>
        <w:gridCol w:w="2731"/>
      </w:tblGrid>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Результат предоставления муниципальной услуги прошу выдать:</w:t>
            </w:r>
          </w:p>
        </w:tc>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Отметить нужное  (знаком V)</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личного обращения</w:t>
            </w:r>
          </w:p>
        </w:tc>
        <w:tc>
          <w:tcPr>
            <w:tcW w:w="0" w:type="auto"/>
            <w:shd w:val="clear" w:color="auto" w:fill="FFFFFF"/>
            <w:vAlign w:val="center"/>
            <w:hideMark/>
          </w:tcPr>
          <w:p w:rsidR="006677E5" w:rsidRDefault="006677E5">
            <w:pPr>
              <w:rPr>
                <w:rFonts w:ascii="Arial" w:hAnsi="Arial" w:cs="Arial"/>
                <w:color w:val="333333"/>
                <w:sz w:val="21"/>
                <w:szCs w:val="21"/>
              </w:rPr>
            </w:pPr>
            <w:r>
              <w:rPr>
                <w:rFonts w:ascii="Arial" w:hAnsi="Arial" w:cs="Arial"/>
                <w:color w:val="333333"/>
                <w:sz w:val="21"/>
                <w:szCs w:val="21"/>
              </w:rPr>
              <w:t> </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почтового отправления</w:t>
            </w:r>
          </w:p>
        </w:tc>
        <w:tc>
          <w:tcPr>
            <w:tcW w:w="0" w:type="auto"/>
            <w:shd w:val="clear" w:color="auto" w:fill="FFFFFF"/>
            <w:vAlign w:val="center"/>
            <w:hideMark/>
          </w:tcPr>
          <w:p w:rsidR="006677E5" w:rsidRDefault="006677E5">
            <w:pPr>
              <w:rPr>
                <w:rFonts w:ascii="Arial" w:hAnsi="Arial" w:cs="Arial"/>
                <w:color w:val="333333"/>
                <w:sz w:val="21"/>
                <w:szCs w:val="21"/>
              </w:rPr>
            </w:pPr>
            <w:r>
              <w:rPr>
                <w:rFonts w:ascii="Arial" w:hAnsi="Arial" w:cs="Arial"/>
                <w:color w:val="333333"/>
                <w:sz w:val="21"/>
                <w:szCs w:val="21"/>
              </w:rPr>
              <w:t> </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форме электронного документа на указанный адрес электронной почты</w:t>
            </w:r>
          </w:p>
        </w:tc>
        <w:tc>
          <w:tcPr>
            <w:tcW w:w="0" w:type="auto"/>
            <w:shd w:val="clear" w:color="auto" w:fill="FFFFFF"/>
            <w:vAlign w:val="center"/>
            <w:hideMark/>
          </w:tcPr>
          <w:p w:rsidR="006677E5" w:rsidRDefault="006677E5">
            <w:pPr>
              <w:rPr>
                <w:rFonts w:ascii="Arial" w:hAnsi="Arial" w:cs="Arial"/>
                <w:color w:val="333333"/>
                <w:sz w:val="21"/>
                <w:szCs w:val="21"/>
              </w:rPr>
            </w:pPr>
            <w:r>
              <w:rPr>
                <w:rFonts w:ascii="Arial" w:hAnsi="Arial" w:cs="Arial"/>
                <w:color w:val="333333"/>
                <w:sz w:val="21"/>
                <w:szCs w:val="21"/>
              </w:rPr>
              <w:t> </w:t>
            </w:r>
          </w:p>
        </w:tc>
      </w:tr>
    </w:tbl>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(фамилия, имя, отчество/наименование заявителя)                                               (подпись заявителя/представителя заявителя)</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принята:</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час.____ мин.____ «____» ___________________ 202  г.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_______________/______________________________________/</w:t>
      </w:r>
    </w:p>
    <w:p w:rsidR="006677E5" w:rsidRDefault="006677E5" w:rsidP="006677E5">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Размер и порядок внесения задатка участниками аукциона, и возврата им задатка, банковские реквизиты счета для  перечисления задатка.</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w:t>
      </w:r>
      <w:r>
        <w:rPr>
          <w:rStyle w:val="a5"/>
          <w:rFonts w:ascii="Arial" w:hAnsi="Arial" w:cs="Arial"/>
          <w:color w:val="333333"/>
          <w:sz w:val="21"/>
          <w:szCs w:val="21"/>
        </w:rPr>
        <w:t>Лоту № 1</w:t>
      </w:r>
      <w:r>
        <w:rPr>
          <w:rFonts w:ascii="Arial" w:hAnsi="Arial" w:cs="Arial"/>
          <w:color w:val="333333"/>
          <w:sz w:val="21"/>
          <w:szCs w:val="21"/>
        </w:rPr>
        <w:t> составляет </w:t>
      </w:r>
      <w:r>
        <w:rPr>
          <w:rStyle w:val="a5"/>
          <w:rFonts w:ascii="Arial" w:hAnsi="Arial" w:cs="Arial"/>
          <w:color w:val="333333"/>
          <w:sz w:val="21"/>
          <w:szCs w:val="21"/>
        </w:rPr>
        <w:t>353 000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по следующим реквизитам:</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ИНН 6449031750,  КПП  644901001</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финансов администрации ЭМР</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ЭМР)</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03232643636500006000</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Банк получателя: Управление Федерального казначейства по Саратовской области</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016311121</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ОКТМО 63650101</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Номер банковского счета УФК, входящего в состав ЕКС:40102810845370000052</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купли-продажи  земельного участка, засчитываются в счет выкупной стоимости. Задатки, внесенные этими лицами, не заключившими в установленном  порядке договор купли-</w:t>
      </w:r>
      <w:r>
        <w:rPr>
          <w:rFonts w:ascii="Arial" w:hAnsi="Arial" w:cs="Arial"/>
          <w:color w:val="333333"/>
          <w:sz w:val="21"/>
          <w:szCs w:val="21"/>
        </w:rPr>
        <w:lastRenderedPageBreak/>
        <w:t>продажи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r>
        <w:rPr>
          <w:rFonts w:ascii="Arial" w:hAnsi="Arial" w:cs="Arial"/>
          <w:color w:val="333333"/>
          <w:sz w:val="21"/>
          <w:szCs w:val="21"/>
        </w:rPr>
        <w:t>Приложение 1</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постановлению администрации Энгельсского муниципального района</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Договор № __________</w:t>
      </w:r>
    </w:p>
    <w:p w:rsidR="006677E5" w:rsidRDefault="006677E5" w:rsidP="006677E5">
      <w:pPr>
        <w:pStyle w:val="1"/>
        <w:shd w:val="clear" w:color="auto" w:fill="FFFFFF"/>
        <w:spacing w:before="150" w:beforeAutospacing="0" w:after="150" w:afterAutospacing="0" w:line="336" w:lineRule="atLeast"/>
        <w:rPr>
          <w:rFonts w:ascii="Arial" w:hAnsi="Arial" w:cs="Arial"/>
          <w:color w:val="333333"/>
          <w:sz w:val="41"/>
          <w:szCs w:val="41"/>
        </w:rPr>
      </w:pPr>
      <w:r>
        <w:rPr>
          <w:rFonts w:ascii="Arial" w:hAnsi="Arial" w:cs="Arial"/>
          <w:color w:val="333333"/>
          <w:sz w:val="41"/>
          <w:szCs w:val="41"/>
        </w:rPr>
        <w:t>купли-продажи (купчая) земельного участка,</w:t>
      </w:r>
    </w:p>
    <w:p w:rsidR="006677E5" w:rsidRDefault="006677E5" w:rsidP="006677E5">
      <w:pPr>
        <w:pStyle w:val="1"/>
        <w:shd w:val="clear" w:color="auto" w:fill="FFFFFF"/>
        <w:spacing w:before="150" w:beforeAutospacing="0" w:after="150" w:afterAutospacing="0" w:line="336" w:lineRule="atLeast"/>
        <w:rPr>
          <w:rFonts w:ascii="Arial" w:hAnsi="Arial" w:cs="Arial"/>
          <w:color w:val="333333"/>
          <w:sz w:val="41"/>
          <w:szCs w:val="41"/>
        </w:rPr>
      </w:pPr>
      <w:r>
        <w:rPr>
          <w:rFonts w:ascii="Arial" w:hAnsi="Arial" w:cs="Arial"/>
          <w:color w:val="333333"/>
          <w:sz w:val="41"/>
          <w:szCs w:val="41"/>
        </w:rPr>
        <w:t>заключаемого по результатам аукциона</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____ » __________  20_ года</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Энгельсского муниципального района, в лице председателя ______________________________, действующего на основании Положения о комитете, именуемый в дальнейшем «Продавец», и _________________________________________________________________________________,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 покупателя)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____ » _________ _______ года рождения, зарегистрированн(ый/ая) по адресу: _________________________________________________________________________________, паспорт  серия _______ № ________, выдан ___________________________________________________________________________</w:t>
      </w:r>
      <w:r>
        <w:rPr>
          <w:rFonts w:ascii="Arial" w:hAnsi="Arial" w:cs="Arial"/>
          <w:color w:val="333333"/>
          <w:sz w:val="16"/>
          <w:szCs w:val="16"/>
          <w:vertAlign w:val="subscript"/>
        </w:rPr>
        <w:t>г.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и когда выдан)</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именуем(ый\ая) в  дальнейшем </w:t>
      </w:r>
      <w:r>
        <w:rPr>
          <w:rFonts w:ascii="Arial" w:hAnsi="Arial" w:cs="Arial"/>
          <w:color w:val="333333"/>
          <w:sz w:val="16"/>
          <w:szCs w:val="16"/>
          <w:vertAlign w:val="subscript"/>
        </w:rPr>
        <w:t> </w:t>
      </w:r>
      <w:r>
        <w:rPr>
          <w:rFonts w:ascii="Arial" w:hAnsi="Arial" w:cs="Arial"/>
          <w:color w:val="333333"/>
          <w:sz w:val="21"/>
          <w:szCs w:val="21"/>
        </w:rPr>
        <w:t>«Покупатель», на основании протокола о результатах аукциона по продаже земельного участка от «____» ________ 20____ г. заключили настоящий договор о нижеследующем:</w:t>
      </w:r>
    </w:p>
    <w:p w:rsidR="006677E5" w:rsidRDefault="006677E5" w:rsidP="006677E5">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ПРЕДМЕТ ДОГОВОРА</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Продавец по результатам аукциона продал, а Покупатель купил земельный участок площадью ______ кв.м., из земель _______________________________________________________________________________,                                                                                                                                               (категория земель) с кадастровым номером____________________________, разрешенным использованием __________________________________________________________________________________, местоположением   (адрес): _________________________________________________________.</w:t>
      </w:r>
    </w:p>
    <w:p w:rsidR="006677E5" w:rsidRDefault="006677E5" w:rsidP="006677E5">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ПЛАТА ПО ДОГОВОРУ</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2.1. Цена продажи земельного участка составляет _______ руб. __ коп.                                                                  </w:t>
      </w:r>
      <w:r>
        <w:rPr>
          <w:rFonts w:ascii="Arial" w:hAnsi="Arial" w:cs="Arial"/>
          <w:color w:val="333333"/>
          <w:sz w:val="16"/>
          <w:szCs w:val="16"/>
          <w:vertAlign w:val="subscript"/>
        </w:rPr>
        <w:t>(определена в соответствии с пунктом 1 статьи 39.4 Земельного кодекса РФ).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Покупатель оплачивает цену участка, установленную пунктом 2.1 договора в течение 30 календарных дней с момента заключения настоящего договора в УФК  по  Саратовской области  (Комитет по земельным ресурсам администрации ЭМР) на расчетный счет 40101810300000010010, БИК 046311001, в отделение Саратов г. Саратов, ИНН 6449031750,  КПП 644901001, КБК __________________ , ОКТМО 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Задаток  Покупателя в размере _________ (рублей) внесенный им в качестве лица, признанного победителем аукциона,  либо лица, с которым договор купли-продажи земельного участка заключается в соответствии с </w:t>
      </w:r>
      <w:hyperlink r:id="rId9" w:history="1">
        <w:r>
          <w:rPr>
            <w:rStyle w:val="a4"/>
            <w:rFonts w:ascii="Arial" w:eastAsiaTheme="majorEastAsia" w:hAnsi="Arial" w:cs="Arial"/>
            <w:color w:val="0088CC"/>
            <w:sz w:val="21"/>
            <w:szCs w:val="21"/>
          </w:rPr>
          <w:t>пунктом 13</w:t>
        </w:r>
      </w:hyperlink>
      <w:r>
        <w:rPr>
          <w:rFonts w:ascii="Arial" w:hAnsi="Arial" w:cs="Arial"/>
          <w:color w:val="333333"/>
          <w:sz w:val="21"/>
          <w:szCs w:val="21"/>
        </w:rPr>
        <w:t>, </w:t>
      </w:r>
      <w:hyperlink r:id="rId10" w:history="1">
        <w:r>
          <w:rPr>
            <w:rStyle w:val="a4"/>
            <w:rFonts w:ascii="Arial" w:eastAsiaTheme="majorEastAsia" w:hAnsi="Arial" w:cs="Arial"/>
            <w:color w:val="0088CC"/>
            <w:sz w:val="21"/>
            <w:szCs w:val="21"/>
          </w:rPr>
          <w:t>14</w:t>
        </w:r>
      </w:hyperlink>
      <w:r>
        <w:rPr>
          <w:rFonts w:ascii="Arial" w:hAnsi="Arial" w:cs="Arial"/>
          <w:color w:val="333333"/>
          <w:sz w:val="21"/>
          <w:szCs w:val="21"/>
        </w:rPr>
        <w:t> или </w:t>
      </w:r>
      <w:hyperlink r:id="rId11" w:history="1">
        <w:r>
          <w:rPr>
            <w:rStyle w:val="a4"/>
            <w:rFonts w:ascii="Arial" w:eastAsiaTheme="majorEastAsia" w:hAnsi="Arial" w:cs="Arial"/>
            <w:color w:val="0088CC"/>
            <w:sz w:val="21"/>
            <w:szCs w:val="21"/>
          </w:rPr>
          <w:t>20</w:t>
        </w:r>
      </w:hyperlink>
      <w:r>
        <w:rPr>
          <w:rFonts w:ascii="Arial" w:hAnsi="Arial" w:cs="Arial"/>
          <w:color w:val="333333"/>
          <w:sz w:val="21"/>
          <w:szCs w:val="21"/>
        </w:rPr>
        <w:t> статьи 39.12 Земельного кодекса Российской Федерации, засчитываются в оплату приобретаемого земельного участка.</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Полная оплата цены продажи земельного участка должна быть произведена до регистрации права собственности Покупателя на земельный участок.</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Оплата считается произведенной после поступления платежа по реквизитам, предусмотренным в пункте 2.2. настоящего договора.</w:t>
      </w:r>
    </w:p>
    <w:p w:rsidR="006677E5" w:rsidRDefault="006677E5" w:rsidP="006677E5">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ОБРЕМЕНЕНИЯ (ОГРАНИЧЕНИЯ) ЗЕМЕЛЬНОГО УЧАСТКА</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3.1. Часть земельного участка приобретенного в собственность Покупателем по настоящему договору, обременена правами других лиц на площади _____________________ в виде____________________в пользу__________________________________________________ и на площади ___________________ имеет ограничения пользования  в виде____________________в пользу 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ОБЯЗАТЕЛЬСТВА СТОРОН</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4.1. Продавец продал, а Покупатель купил по настоящему договору земельный участок, свободный от любых (кроме изложенных в разделе 3 настоящего договора) имущественных прав и претензий третьих лиц, о которых в момент заключения договора Продавец или Покупатель не могли не знать.</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4.2.  Ответственность и права сторон, не предусмотренные в настоящем договоре, определяются в соответствии с законодательством РФ.</w:t>
      </w:r>
    </w:p>
    <w:p w:rsidR="006677E5" w:rsidRDefault="006677E5" w:rsidP="006677E5">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ЗАКЛЮЧИТЕЛЬНЫЕ ПОЛОЖЕНИЯ</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5.1. Договор вступает в силу с момента подписания сторонами. Право собственности у Покупателя возникает с момента государственной регистрации в органе, осуществляющем функции по государственной регистрации прав на недвижимое имущество и сделок с ним.</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5.2. После подписания договора купли - продажи (купчей) земельного участка, заключаемого по результатам аукциона (далее договор), оплаты выкупной стоимости земельного участка и предоставления Покупателем подписанного экземпляра Продавцу, сторонами осуществляется передача земельного участка путем подписания акта приема-передачи, являющегося неотъемлемой частью настоящего договора (Приложение 1)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5.3.  Настоящий договор составлен в 3 экземплярах. Один экземпляр хранится у Продавца, два экземпляра передаются Покупателю для регистрации права собственности на земельный участок.</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ЮРИДИЧЕСКИЕ АДРЕСА СТОРОН:</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ПРОДАВЕЦ: 413100,  Саратовская область,  город Энгельс, ул. Театральная 1а.</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ПОКУПАТЕЛЬ: ____________________________________________________________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ПОДПИСИ СТОРОН: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381"/>
        <w:gridCol w:w="89"/>
        <w:gridCol w:w="3885"/>
      </w:tblGrid>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Продавец:</w:t>
            </w:r>
          </w:p>
        </w:tc>
        <w:tc>
          <w:tcPr>
            <w:tcW w:w="0" w:type="auto"/>
            <w:shd w:val="clear" w:color="auto" w:fill="FFFFFF"/>
            <w:vAlign w:val="center"/>
            <w:hideMark/>
          </w:tcPr>
          <w:p w:rsidR="006677E5" w:rsidRDefault="006677E5">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Покупатель:</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 муниципального района, в лице председателя комитета</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__________________________  / _________________________/</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(подпись)                                                              (Фамилия имя отчество)</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«___»__________      20____ г.</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м.п.             </w:t>
            </w:r>
          </w:p>
        </w:tc>
        <w:tc>
          <w:tcPr>
            <w:tcW w:w="0" w:type="auto"/>
            <w:shd w:val="clear" w:color="auto" w:fill="FFFFFF"/>
            <w:vAlign w:val="center"/>
            <w:hideMark/>
          </w:tcPr>
          <w:p w:rsidR="006677E5" w:rsidRDefault="006677E5">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(Фамилия имя отчество)</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_____________________________________________________</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___________________/</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(подпись)</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«___»__________      20____ г.</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w:t>
            </w:r>
          </w:p>
        </w:tc>
      </w:tr>
    </w:tbl>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 2 к договору</w:t>
      </w:r>
      <w:r>
        <w:rPr>
          <w:rFonts w:ascii="Arial" w:hAnsi="Arial" w:cs="Arial"/>
          <w:color w:val="333333"/>
          <w:sz w:val="21"/>
          <w:szCs w:val="21"/>
        </w:rPr>
        <w:br/>
        <w:t>№ 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купли – продажи (купчей)</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земельного участка,</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заключаемого</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результатам аукциона</w:t>
      </w:r>
    </w:p>
    <w:p w:rsidR="006677E5" w:rsidRDefault="006677E5" w:rsidP="006677E5">
      <w:pPr>
        <w:pStyle w:val="1"/>
        <w:shd w:val="clear" w:color="auto" w:fill="FFFFFF"/>
        <w:spacing w:before="150" w:beforeAutospacing="0" w:after="150" w:afterAutospacing="0" w:line="336" w:lineRule="atLeast"/>
        <w:rPr>
          <w:rFonts w:ascii="Arial" w:hAnsi="Arial" w:cs="Arial"/>
          <w:color w:val="333333"/>
          <w:sz w:val="41"/>
          <w:szCs w:val="41"/>
        </w:rPr>
      </w:pPr>
      <w:r>
        <w:rPr>
          <w:rFonts w:ascii="Arial" w:hAnsi="Arial" w:cs="Arial"/>
          <w:color w:val="333333"/>
          <w:sz w:val="41"/>
          <w:szCs w:val="41"/>
        </w:rPr>
        <w:t>АКТ</w:t>
      </w:r>
    </w:p>
    <w:p w:rsidR="006677E5" w:rsidRDefault="006677E5" w:rsidP="006677E5">
      <w:pPr>
        <w:pStyle w:val="1"/>
        <w:shd w:val="clear" w:color="auto" w:fill="FFFFFF"/>
        <w:spacing w:before="150" w:beforeAutospacing="0" w:after="150" w:afterAutospacing="0" w:line="336" w:lineRule="atLeast"/>
        <w:rPr>
          <w:rFonts w:ascii="Arial" w:hAnsi="Arial" w:cs="Arial"/>
          <w:color w:val="333333"/>
          <w:sz w:val="41"/>
          <w:szCs w:val="41"/>
        </w:rPr>
      </w:pPr>
      <w:r>
        <w:rPr>
          <w:rFonts w:ascii="Arial" w:hAnsi="Arial" w:cs="Arial"/>
          <w:color w:val="333333"/>
          <w:sz w:val="41"/>
          <w:szCs w:val="41"/>
        </w:rPr>
        <w:t>ПРИЕМА - ПЕРЕДАЧИ</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земельного  участка</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местоположением (адрес): _______________________________________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г. Энгельс                                                                                            «___» __________ 20___ г.</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договором купли-продажи (купчая) земельного участка, заключаемого по результатам аукциона  от «____»  _________  20 __ года № _____  , заключенным между комитетом по земельным ресурсам администрации Энгельсского муниципального района и _________________________________, составлен настоящий акт.</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(Фамилия имя отчество покупателя)</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передает, а ____________________________________,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(Фамилия имя отчество покупателя)</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принимает земельный участок  площадью ______ кв.м., из земель _________________________,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(категория земель)</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кадастровым номером _____________________________, разрешенным использованием ____________________, местоположением   (адрес): __________________________.</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ПОДПИСИ СТОРОН: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381"/>
        <w:gridCol w:w="89"/>
        <w:gridCol w:w="3885"/>
      </w:tblGrid>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Сдал:</w:t>
            </w:r>
          </w:p>
        </w:tc>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tc>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Принял:</w:t>
            </w:r>
          </w:p>
          <w:p w:rsidR="006677E5" w:rsidRDefault="006677E5">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 муниципального района, в лице председателя комитета</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___________________________                             / _________________________/</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(подпись)                                                      (Фамилия имя отчество)</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6677E5" w:rsidRDefault="006677E5">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(Фамилия имя отчество)</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____________________________________________</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 ___________________/</w:t>
            </w:r>
          </w:p>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(подпись)                               </w:t>
            </w:r>
          </w:p>
        </w:tc>
      </w:tr>
      <w:tr w:rsidR="006677E5" w:rsidTr="006677E5">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«___»__________      20____ г.</w:t>
            </w:r>
          </w:p>
        </w:tc>
        <w:tc>
          <w:tcPr>
            <w:tcW w:w="0" w:type="auto"/>
            <w:shd w:val="clear" w:color="auto" w:fill="FFFFFF"/>
            <w:vAlign w:val="center"/>
            <w:hideMark/>
          </w:tcPr>
          <w:p w:rsidR="006677E5" w:rsidRDefault="006677E5">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6677E5" w:rsidRDefault="006677E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«___» ___________    20___ г.</w:t>
            </w:r>
          </w:p>
        </w:tc>
      </w:tr>
    </w:tbl>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6677E5" w:rsidRDefault="006677E5" w:rsidP="006677E5">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005580"/>
          <w:sz w:val="21"/>
          <w:szCs w:val="21"/>
        </w:rPr>
        <w:drawing>
          <wp:inline distT="0" distB="0" distL="0" distR="0">
            <wp:extent cx="1905000" cy="885825"/>
            <wp:effectExtent l="0" t="0" r="0" b="9525"/>
            <wp:docPr id="1" name="Рисунок 1" descr=" 19">
              <a:hlinkClick xmlns:a="http://schemas.openxmlformats.org/drawingml/2006/main" r:id="rId12" tooltip="&quot;Извещение о проведении  аукциона по продаже земельного участка: Новопушкинское муниципальное образование Энгельсского муниципального района Саратовской области, поселок Новопушкинское, улица Вишневая, земельный участок 1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19">
                      <a:hlinkClick r:id="rId12" tooltip="&quot;Извещение о проведении  аукциона по продаже земельного участка: Новопушкинское муниципальное образование Энгельсского муниципального района Саратовской области, поселок Новопушкинское, улица Вишневая, земельный участок 19&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885825"/>
                    </a:xfrm>
                    <a:prstGeom prst="rect">
                      <a:avLst/>
                    </a:prstGeom>
                    <a:noFill/>
                    <a:ln>
                      <a:noFill/>
                    </a:ln>
                  </pic:spPr>
                </pic:pic>
              </a:graphicData>
            </a:graphic>
          </wp:inline>
        </w:drawing>
      </w:r>
    </w:p>
    <w:p w:rsidR="006677E5" w:rsidRPr="006677E5" w:rsidRDefault="006677E5" w:rsidP="006677E5">
      <w:pPr>
        <w:shd w:val="clear" w:color="auto" w:fill="FFFFFF"/>
        <w:spacing w:after="150" w:line="336" w:lineRule="atLeast"/>
        <w:outlineLvl w:val="0"/>
        <w:rPr>
          <w:rFonts w:ascii="Arial" w:eastAsia="Times New Roman" w:hAnsi="Arial" w:cs="Arial"/>
          <w:b/>
          <w:bCs/>
          <w:color w:val="333333"/>
          <w:kern w:val="36"/>
          <w:sz w:val="24"/>
          <w:szCs w:val="24"/>
          <w:lang w:eastAsia="ru-RU"/>
        </w:rPr>
      </w:pPr>
      <w:bookmarkStart w:id="0" w:name="_GoBack"/>
      <w:bookmarkEnd w:id="0"/>
    </w:p>
    <w:p w:rsidR="00CE4A8E" w:rsidRDefault="00CE4A8E"/>
    <w:sectPr w:rsidR="00CE4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91F"/>
    <w:multiLevelType w:val="multilevel"/>
    <w:tmpl w:val="311A31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217FB"/>
    <w:multiLevelType w:val="multilevel"/>
    <w:tmpl w:val="39909D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26F6D"/>
    <w:multiLevelType w:val="multilevel"/>
    <w:tmpl w:val="D5965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D4430C"/>
    <w:multiLevelType w:val="multilevel"/>
    <w:tmpl w:val="E51AAD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BC6626"/>
    <w:multiLevelType w:val="multilevel"/>
    <w:tmpl w:val="22462C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F03895"/>
    <w:multiLevelType w:val="multilevel"/>
    <w:tmpl w:val="F2AE83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E85BD6"/>
    <w:multiLevelType w:val="multilevel"/>
    <w:tmpl w:val="AF0A8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8F4DAF"/>
    <w:multiLevelType w:val="multilevel"/>
    <w:tmpl w:val="F86A86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29781C"/>
    <w:multiLevelType w:val="multilevel"/>
    <w:tmpl w:val="237211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767304"/>
    <w:multiLevelType w:val="multilevel"/>
    <w:tmpl w:val="815415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8"/>
  </w:num>
  <w:num w:numId="4">
    <w:abstractNumId w:val="9"/>
  </w:num>
  <w:num w:numId="5">
    <w:abstractNumId w:val="0"/>
  </w:num>
  <w:num w:numId="6">
    <w:abstractNumId w:val="6"/>
  </w:num>
  <w:num w:numId="7">
    <w:abstractNumId w:val="5"/>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7E5"/>
    <w:rsid w:val="006677E5"/>
    <w:rsid w:val="00CE4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E2B9"/>
  <w15:chartTrackingRefBased/>
  <w15:docId w15:val="{08B39F81-058C-4B29-AE6B-149A2FFF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677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677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6677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77E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6677E5"/>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6677E5"/>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6677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677E5"/>
    <w:rPr>
      <w:color w:val="0000FF"/>
      <w:u w:val="single"/>
    </w:rPr>
  </w:style>
  <w:style w:type="character" w:styleId="a5">
    <w:name w:val="Strong"/>
    <w:basedOn w:val="a0"/>
    <w:uiPriority w:val="22"/>
    <w:qFormat/>
    <w:rsid w:val="006677E5"/>
    <w:rPr>
      <w:b/>
      <w:bCs/>
    </w:rPr>
  </w:style>
  <w:style w:type="character" w:styleId="a6">
    <w:name w:val="Emphasis"/>
    <w:basedOn w:val="a0"/>
    <w:uiPriority w:val="20"/>
    <w:qFormat/>
    <w:rsid w:val="006677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16295">
      <w:bodyDiv w:val="1"/>
      <w:marLeft w:val="0"/>
      <w:marRight w:val="0"/>
      <w:marTop w:val="0"/>
      <w:marBottom w:val="0"/>
      <w:divBdr>
        <w:top w:val="none" w:sz="0" w:space="0" w:color="auto"/>
        <w:left w:val="none" w:sz="0" w:space="0" w:color="auto"/>
        <w:bottom w:val="none" w:sz="0" w:space="0" w:color="auto"/>
        <w:right w:val="none" w:sz="0" w:space="0" w:color="auto"/>
      </w:divBdr>
    </w:div>
    <w:div w:id="186354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p_engels@mail.ru"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engels-city.ru/" TargetMode="External"/><Relationship Id="rId12" Type="http://schemas.openxmlformats.org/officeDocument/2006/relationships/hyperlink" Target="https://www.engels-city.ru/images/stories/mo/novopushkinsk_mo/docs/_19.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she-slovo21.ru/" TargetMode="External"/><Relationship Id="rId11" Type="http://schemas.openxmlformats.org/officeDocument/2006/relationships/hyperlink" Target="consultantplus://offline/ref=9D9950F3D741012F96B97D64F82EF83B563C2B3CEDCBB330C4B3EB0CA3465574007AFDE6FE1F4F69412A9E1730EE7A80AA20445128tDJ3F" TargetMode="External"/><Relationship Id="rId5" Type="http://schemas.openxmlformats.org/officeDocument/2006/relationships/hyperlink" Target="http://www.torgi.gov.ru/" TargetMode="External"/><Relationship Id="rId15" Type="http://schemas.openxmlformats.org/officeDocument/2006/relationships/theme" Target="theme/theme1.xml"/><Relationship Id="rId10" Type="http://schemas.openxmlformats.org/officeDocument/2006/relationships/hyperlink" Target="consultantplus://offline/ref=9D9950F3D741012F96B97D64F82EF83B563C2B3CEDCBB330C4B3EB0CA3465574007AFDE7F71D4F69412A9E1730EE7A80AA20445128tDJ3F" TargetMode="External"/><Relationship Id="rId4" Type="http://schemas.openxmlformats.org/officeDocument/2006/relationships/webSettings" Target="webSettings.xml"/><Relationship Id="rId9" Type="http://schemas.openxmlformats.org/officeDocument/2006/relationships/hyperlink" Target="consultantplus://offline/ref=9D9950F3D741012F96B97D64F82EF83B563C2B3CEDCBB330C4B3EB0CA3465574007AFDE7F6144F69412A9E1730EE7A80AA20445128tDJ3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6177</Words>
  <Characters>35213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2024-02-15T06:36:00Z</dcterms:created>
  <dcterms:modified xsi:type="dcterms:W3CDTF">2024-02-15T06:36:00Z</dcterms:modified>
</cp:coreProperties>
</file>