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AF2" w:rsidRDefault="00AE3AF2" w:rsidP="00AE3AF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ЗАКЛЮЧЕНИЕ</w:t>
      </w:r>
    </w:p>
    <w:p w:rsidR="00AE3AF2" w:rsidRDefault="00AE3AF2" w:rsidP="00AE3AF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результатах проведения публичных слушаний проекта решения о внесении изменений и дополнений в Устав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AE3AF2" w:rsidRDefault="00AE3AF2" w:rsidP="00AE3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AE3AF2" w:rsidRDefault="00AE3AF2" w:rsidP="00AE3AF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29 мая 2019 год</w:t>
      </w:r>
    </w:p>
    <w:p w:rsidR="00AE3AF2" w:rsidRDefault="00AE3AF2" w:rsidP="00AE3AF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 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AE3AF2" w:rsidRDefault="00AE3AF2" w:rsidP="00AE3AF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в 14.00 час.</w:t>
      </w:r>
    </w:p>
    <w:p w:rsidR="00AE3AF2" w:rsidRDefault="00AE3AF2" w:rsidP="00AE3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На основании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от 24 апреля 2019 года № 59/09-02 «О вынесении на публичные слушания проекта Решения о внесении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области» комиссией по организации публичных слушаний в составе:</w:t>
      </w:r>
    </w:p>
    <w:p w:rsidR="00AE3AF2" w:rsidRDefault="00AE3AF2" w:rsidP="00AE3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Председателя комиссии</w:t>
      </w:r>
      <w:r>
        <w:rPr>
          <w:rFonts w:ascii="Arial" w:hAnsi="Arial" w:cs="Arial"/>
          <w:color w:val="333333"/>
          <w:sz w:val="21"/>
          <w:szCs w:val="21"/>
        </w:rPr>
        <w:t xml:space="preserve"> – Бубновой О.Г.,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AE3AF2" w:rsidRDefault="00AE3AF2" w:rsidP="00AE3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Секретаря комиссии</w:t>
      </w:r>
      <w:r>
        <w:rPr>
          <w:rFonts w:ascii="Arial" w:hAnsi="Arial" w:cs="Arial"/>
          <w:color w:val="333333"/>
          <w:sz w:val="21"/>
          <w:szCs w:val="21"/>
        </w:rPr>
        <w:t xml:space="preserve"> – Сорокиной Н.А, начальника отдела правовой и организационной работы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AE3AF2" w:rsidRDefault="00AE3AF2" w:rsidP="00AE3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Члена комиссии </w:t>
      </w:r>
      <w:r>
        <w:rPr>
          <w:rFonts w:ascii="Arial" w:hAnsi="Arial" w:cs="Arial"/>
          <w:color w:val="333333"/>
          <w:sz w:val="21"/>
          <w:szCs w:val="21"/>
        </w:rPr>
        <w:t xml:space="preserve">– Корнеева Андрея Владимировича, депутата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организованы и проведены слушания по вопросу внесения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области.</w:t>
      </w:r>
    </w:p>
    <w:p w:rsidR="00AE3AF2" w:rsidRDefault="00AE3AF2" w:rsidP="00AE3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Разработчиком проекта решения о внесении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является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AE3AF2" w:rsidRDefault="00AE3AF2" w:rsidP="00AE3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До 25 мая 2019 года организатору публичных слушаний в письменной форме от граждан предложений и замечаний по проекту решения о внесении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не поступило.</w:t>
      </w:r>
    </w:p>
    <w:p w:rsidR="00AE3AF2" w:rsidRDefault="00AE3AF2" w:rsidP="00AE3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От зарегистрированных участников публичных слушаний поступили предложения поддержать внесение представленных разработчиком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области.</w:t>
      </w:r>
    </w:p>
    <w:p w:rsidR="00AE3AF2" w:rsidRDefault="00AE3AF2" w:rsidP="00AE3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Заключение составлено в 2 экземплярах. Один экземпляр подлежит направлению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для официального опубликования (обнародования), один экземпляр заключения направляется в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AE3AF2" w:rsidRDefault="00AE3AF2" w:rsidP="00AE3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Председатель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комиссии:   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            ___________/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О.Г./</w:t>
      </w:r>
    </w:p>
    <w:p w:rsidR="00AE3AF2" w:rsidRDefault="00AE3AF2" w:rsidP="00AE3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Секретарь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комиссии:   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                      ___________/Сорокина Н.А./</w:t>
      </w:r>
    </w:p>
    <w:p w:rsidR="00AE3AF2" w:rsidRDefault="00AE3AF2" w:rsidP="00AE3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Член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комиссии:   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            ___________/Корнеев А.В./</w:t>
      </w:r>
    </w:p>
    <w:p w:rsidR="00F82244" w:rsidRDefault="00F82244">
      <w:bookmarkStart w:id="0" w:name="_GoBack"/>
      <w:bookmarkEnd w:id="0"/>
    </w:p>
    <w:sectPr w:rsidR="00F8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F2"/>
    <w:rsid w:val="00AE3AF2"/>
    <w:rsid w:val="00F8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4131C-1A44-442A-9961-6ACF71FA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3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2024-03-13T04:12:00Z</dcterms:created>
  <dcterms:modified xsi:type="dcterms:W3CDTF">2024-03-13T04:12:00Z</dcterms:modified>
</cp:coreProperties>
</file>