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BA" w:rsidRDefault="000645BA" w:rsidP="000645BA">
      <w:pPr>
        <w:shd w:val="clear" w:color="auto" w:fill="FFFFFF"/>
        <w:spacing w:after="150" w:line="336" w:lineRule="atLeast"/>
        <w:outlineLvl w:val="0"/>
        <w:rPr>
          <w:rFonts w:ascii="Arial" w:eastAsia="Times New Roman" w:hAnsi="Arial" w:cs="Arial"/>
          <w:b/>
          <w:bCs/>
          <w:color w:val="333333"/>
          <w:kern w:val="36"/>
          <w:sz w:val="24"/>
          <w:szCs w:val="24"/>
          <w:lang w:eastAsia="ru-RU"/>
        </w:rPr>
      </w:pPr>
      <w:r w:rsidRPr="000645BA">
        <w:rPr>
          <w:rFonts w:ascii="Arial" w:eastAsia="Times New Roman" w:hAnsi="Arial" w:cs="Arial"/>
          <w:b/>
          <w:bCs/>
          <w:color w:val="333333"/>
          <w:kern w:val="36"/>
          <w:sz w:val="24"/>
          <w:szCs w:val="24"/>
          <w:lang w:eastAsia="ru-RU"/>
        </w:rPr>
        <w:t>Извещение о проведении аукциона на право заключения договора аренды земельных участков: Саратовская область, Энгельсский район, Новопушкинское муниципальное образование, АО "Новое", 64:38:050301:222, Саратовская область, Энгельсский район, Новопушкинское муниципальное образование, АО "Новое", 64:38:050301:223.</w:t>
      </w:r>
    </w:p>
    <w:p w:rsidR="000645BA" w:rsidRDefault="000645BA" w:rsidP="000645BA">
      <w:pPr>
        <w:shd w:val="clear" w:color="auto" w:fill="FFFFFF"/>
        <w:spacing w:after="150" w:line="336" w:lineRule="atLeast"/>
        <w:outlineLvl w:val="0"/>
        <w:rPr>
          <w:rFonts w:ascii="Arial" w:eastAsia="Times New Roman" w:hAnsi="Arial" w:cs="Arial"/>
          <w:b/>
          <w:bCs/>
          <w:color w:val="333333"/>
          <w:kern w:val="36"/>
          <w:sz w:val="24"/>
          <w:szCs w:val="24"/>
          <w:lang w:eastAsia="ru-RU"/>
        </w:rPr>
      </w:pP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область, Энгельсский район, Новопушкинское муниципальное образование, АО "Новое"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337000</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64:38:050301:222</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«Выращивание зерновых и иных сельскохозяйственных культур»</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сельскохозяйственного назначения»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Лот №2</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 земельного участка: Саратовская область, Энгельсский район, Новопушкинское муниципальное образование, АО "Новое"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земельного участка (кв.м.): 353 200</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Кадастровый номер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64:38:050301:223</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 земельного участка</w:t>
      </w:r>
      <w:r>
        <w:rPr>
          <w:rStyle w:val="a4"/>
          <w:rFonts w:ascii="Arial" w:eastAsiaTheme="majorEastAsia" w:hAnsi="Arial" w:cs="Arial"/>
          <w:color w:val="333333"/>
          <w:sz w:val="21"/>
          <w:szCs w:val="21"/>
        </w:rPr>
        <w:t>: </w:t>
      </w:r>
      <w:r>
        <w:rPr>
          <w:rFonts w:ascii="Arial" w:hAnsi="Arial" w:cs="Arial"/>
          <w:color w:val="333333"/>
          <w:sz w:val="21"/>
          <w:szCs w:val="21"/>
        </w:rPr>
        <w:t>«Выращивание зерновых и иных сельскохозяйственных культур»</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Принадлежность земельного участка к определенной категории</w:t>
      </w:r>
      <w:r>
        <w:rPr>
          <w:rStyle w:val="a4"/>
          <w:rFonts w:ascii="Arial" w:eastAsiaTheme="majorEastAsia" w:hAnsi="Arial" w:cs="Arial"/>
          <w:color w:val="333333"/>
          <w:sz w:val="21"/>
          <w:szCs w:val="21"/>
        </w:rPr>
        <w:t>: «</w:t>
      </w:r>
      <w:r>
        <w:rPr>
          <w:rFonts w:ascii="Arial" w:hAnsi="Arial" w:cs="Arial"/>
          <w:color w:val="333333"/>
          <w:sz w:val="21"/>
          <w:szCs w:val="21"/>
        </w:rPr>
        <w:t>Земли сельскохозяйственного назначения»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подачи заявок: с 8 часов 30 минут по местному времени</w:t>
      </w:r>
      <w:r>
        <w:rPr>
          <w:rFonts w:ascii="Arial" w:hAnsi="Arial" w:cs="Arial"/>
          <w:color w:val="333333"/>
          <w:sz w:val="21"/>
          <w:szCs w:val="21"/>
        </w:rPr>
        <w:br/>
        <w:t>«13» ноября 2020 г. до 17 часов 30 минут по местному  «14» декабря 2020г.</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место проведения аукциона: 17 декабря 2020 года, 09 часов 00 минут, г. Энгельс, пл. Ленина, д.30, 1 этаж, зал заседаний.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более подробной информацией можно ознакомиться на официальном сайте Российской Федерации </w:t>
      </w:r>
      <w:hyperlink r:id="rId5" w:history="1">
        <w:r>
          <w:rPr>
            <w:rStyle w:val="a5"/>
            <w:rFonts w:ascii="Arial" w:hAnsi="Arial" w:cs="Arial"/>
            <w:color w:val="0088CC"/>
            <w:sz w:val="21"/>
            <w:szCs w:val="21"/>
          </w:rPr>
          <w:t>www.torgi.gov.ru</w:t>
        </w:r>
      </w:hyperlink>
      <w:r>
        <w:rPr>
          <w:rFonts w:ascii="Arial" w:hAnsi="Arial" w:cs="Arial"/>
          <w:color w:val="333333"/>
          <w:sz w:val="21"/>
          <w:szCs w:val="21"/>
        </w:rPr>
        <w:t>, на сетевом ресурсе общественно - политической газеты администрации Энгельсского муниципального района «Наше слово – XXI век» </w:t>
      </w:r>
      <w:hyperlink r:id="rId6" w:history="1">
        <w:r>
          <w:rPr>
            <w:rStyle w:val="a5"/>
            <w:rFonts w:ascii="Arial" w:hAnsi="Arial" w:cs="Arial"/>
            <w:color w:val="0088CC"/>
            <w:sz w:val="21"/>
            <w:szCs w:val="21"/>
          </w:rPr>
          <w:t>www.nashe-slovo21.ru</w:t>
        </w:r>
      </w:hyperlink>
      <w:r>
        <w:rPr>
          <w:rFonts w:ascii="Arial" w:hAnsi="Arial" w:cs="Arial"/>
          <w:color w:val="333333"/>
          <w:sz w:val="21"/>
          <w:szCs w:val="21"/>
        </w:rPr>
        <w:t>, на официальном сайте администрации Энгельсского муниципального района </w:t>
      </w:r>
      <w:hyperlink r:id="rId7" w:history="1">
        <w:r>
          <w:rPr>
            <w:rStyle w:val="a5"/>
            <w:rFonts w:ascii="Arial" w:hAnsi="Arial" w:cs="Arial"/>
            <w:color w:val="0088CC"/>
            <w:sz w:val="21"/>
            <w:szCs w:val="21"/>
          </w:rPr>
          <w:t>www.engels-city.ru</w:t>
        </w:r>
      </w:hyperlink>
      <w:r>
        <w:rPr>
          <w:rFonts w:ascii="Arial" w:hAnsi="Arial" w:cs="Arial"/>
          <w:color w:val="333333"/>
          <w:sz w:val="21"/>
          <w:szCs w:val="21"/>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«УТВЕРЖДАЮ»</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Заместитель председателя, начальник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________________________С.А.Кубикова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«13» ноября 2020 г.</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Извещение о проведении  аукциона на право заключения договора аренды земельного участка.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w:t>
      </w:r>
      <w:r>
        <w:rPr>
          <w:rStyle w:val="a6"/>
          <w:rFonts w:ascii="Arial" w:hAnsi="Arial" w:cs="Arial"/>
          <w:color w:val="333333"/>
          <w:sz w:val="21"/>
          <w:szCs w:val="21"/>
        </w:rPr>
        <w:t>Организатор аукциона  – </w:t>
      </w:r>
      <w:r>
        <w:rPr>
          <w:rFonts w:ascii="Arial" w:hAnsi="Arial" w:cs="Arial"/>
          <w:color w:val="333333"/>
          <w:sz w:val="21"/>
          <w:szCs w:val="21"/>
        </w:rPr>
        <w:t>комитет по земельным ресурсам администрации Энгельсского муниципального района.</w:t>
      </w:r>
    </w:p>
    <w:p w:rsidR="000645BA" w:rsidRDefault="000645BA" w:rsidP="000645B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Уполномоченный орган</w:t>
      </w:r>
      <w:r>
        <w:rPr>
          <w:rFonts w:ascii="Arial" w:hAnsi="Arial" w:cs="Arial"/>
          <w:color w:val="333333"/>
          <w:sz w:val="21"/>
          <w:szCs w:val="21"/>
        </w:rPr>
        <w:t> – администрация Энгельсского муниципального района</w:t>
      </w:r>
      <w:r>
        <w:rPr>
          <w:rStyle w:val="a6"/>
          <w:rFonts w:ascii="Arial" w:hAnsi="Arial" w:cs="Arial"/>
          <w:color w:val="333333"/>
          <w:sz w:val="21"/>
          <w:szCs w:val="21"/>
        </w:rPr>
        <w:t>.</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№1 –</w:t>
      </w:r>
      <w:r>
        <w:rPr>
          <w:rFonts w:ascii="Arial" w:hAnsi="Arial" w:cs="Arial"/>
          <w:color w:val="333333"/>
          <w:sz w:val="21"/>
          <w:szCs w:val="21"/>
        </w:rPr>
        <w:t> Постановление администрации Энгельсского муниципального района от «24» сентября 2020 года № 3338.</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Реквизиты решения о проведении аукциона лот №2</w:t>
      </w:r>
      <w:r>
        <w:rPr>
          <w:rFonts w:ascii="Arial" w:hAnsi="Arial" w:cs="Arial"/>
          <w:color w:val="333333"/>
          <w:sz w:val="21"/>
          <w:szCs w:val="21"/>
        </w:rPr>
        <w:t> - Постановление администрации Энгельсского муниципального района от «25» сентября 2020 года № 3340.</w:t>
      </w:r>
    </w:p>
    <w:p w:rsidR="000645BA" w:rsidRDefault="000645BA" w:rsidP="000645BA">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Дата, время и место проведения аукциона «</w:t>
      </w:r>
      <w:r>
        <w:rPr>
          <w:rFonts w:ascii="Arial" w:hAnsi="Arial" w:cs="Arial"/>
          <w:color w:val="333333"/>
          <w:sz w:val="21"/>
          <w:szCs w:val="21"/>
        </w:rPr>
        <w:t>17» декабря 2020 г. в 9 часов 00 минут по местному времени по адресу: г. Энгельс, пл. Ленина, д. 30, 1 этаж, зал заседаний.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Порядок проведения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Предмет аукциона</w:t>
      </w:r>
      <w:r>
        <w:rPr>
          <w:rFonts w:ascii="Arial" w:hAnsi="Arial" w:cs="Arial"/>
          <w:color w:val="333333"/>
          <w:sz w:val="21"/>
          <w:szCs w:val="21"/>
        </w:rPr>
        <w:t>:</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086"/>
        <w:gridCol w:w="4269"/>
      </w:tblGrid>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область, Энгельсский район, Новопушкинское муниципальное образование, АО "Новое"</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Площадь земельного участка (кв. м)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337000</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64:38:050301:222</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Принадлежность земельного участка к определенной категории</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65 000 руб.00 коп</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1 950 руб. 00 коп.</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65 000  руб. 00 коп</w:t>
            </w:r>
          </w:p>
        </w:tc>
      </w:tr>
    </w:tbl>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Лот № 2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9"/>
        <w:gridCol w:w="4246"/>
      </w:tblGrid>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Местоположение земельного участка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Саратовская область, Энгельсский район, Новопушкинское муниципальное образование, АО "Новое"</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Площадь земельного участка (кв. м)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353 200</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Кадастровый номер земельного участка                                              </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64:38:050301:223</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Вид права на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Аренда </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Ограничение прав на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Отсутствует</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Разрешенное использование земельного участка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Выращивание зерновых и иных сельскохозяйственных культур</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lastRenderedPageBreak/>
              <w:t>Принадлежность земельного участка к определенной категории</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Земли сельскохозяйственного назначения</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68 000 руб.00 коп</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2 040 руб. 00 коп.</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Срок аренды земельного участка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49 лет</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Размер задатка</w:t>
            </w:r>
          </w:p>
        </w:tc>
        <w:tc>
          <w:tcPr>
            <w:tcW w:w="0" w:type="auto"/>
            <w:shd w:val="clear" w:color="auto" w:fill="FFFFFF"/>
            <w:vAlign w:val="center"/>
            <w:hideMark/>
          </w:tcPr>
          <w:p w:rsidR="000645BA" w:rsidRDefault="000645BA">
            <w:pPr>
              <w:pStyle w:val="4"/>
              <w:spacing w:before="150" w:after="150" w:line="300" w:lineRule="atLeast"/>
              <w:rPr>
                <w:rFonts w:ascii="inherit" w:hAnsi="inherit" w:cs="Arial"/>
                <w:color w:val="333333"/>
                <w:sz w:val="26"/>
                <w:szCs w:val="26"/>
              </w:rPr>
            </w:pPr>
            <w:r>
              <w:rPr>
                <w:rFonts w:ascii="inherit" w:hAnsi="inherit" w:cs="Arial"/>
                <w:color w:val="333333"/>
                <w:sz w:val="26"/>
                <w:szCs w:val="26"/>
              </w:rPr>
              <w:t>68 000  руб. 00 коп</w:t>
            </w:r>
          </w:p>
        </w:tc>
      </w:tr>
    </w:tbl>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участия в аукционе заявитель представляет в установленной в извещении о проведении аукциона срок следующие  документы:</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удостоверяющий личность заявителя (всех страниц) (для физических лиц);</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подтверждающих внесение задатка, признается заключением соглашения о задатке.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допускается к участию в аукционе в следующих случаях:</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непредставление необходимых для участия в аукционе документов или представление недостоверных сведений;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непоступление задатка на дату рассмотрения заявок на участие в аукционе;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заявок для участия в аукционе осуществляется в адрес организатора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Посредством личного обращения по адресу: г. Энгельс, ул. Театральная, д. 1 «А», 1этаж, окно №1. Контактный телефон: 56- 88- 09;</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8" w:history="1">
        <w:r>
          <w:rPr>
            <w:rStyle w:val="a5"/>
            <w:rFonts w:ascii="Arial" w:hAnsi="Arial" w:cs="Arial"/>
            <w:color w:val="0088CC"/>
            <w:sz w:val="21"/>
            <w:szCs w:val="21"/>
          </w:rPr>
          <w:t>uzp_engels@mail.ru</w:t>
        </w:r>
      </w:hyperlink>
      <w:r>
        <w:rPr>
          <w:rFonts w:ascii="Arial" w:hAnsi="Arial" w:cs="Arial"/>
          <w:color w:val="333333"/>
          <w:sz w:val="21"/>
          <w:szCs w:val="21"/>
        </w:rPr>
        <w:t>  с пометкой «Заявка на участие в аукционе»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3)Посредством почтового отправления по адресу: 413100, Саратовская область, г. Энгельс, ул. Театральная,</w:t>
      </w:r>
      <w:r>
        <w:rPr>
          <w:rFonts w:ascii="Arial" w:hAnsi="Arial" w:cs="Arial"/>
          <w:color w:val="333333"/>
          <w:sz w:val="21"/>
          <w:szCs w:val="21"/>
        </w:rPr>
        <w:br/>
        <w:t>д. 1 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начала приема заявок на участие в аукционе – с 08 часов 30 минут по местному времени                            «13» ноября 2020 года.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и время окончания приема заявок на участие в аукционе – 17 часов 30 минут по местному времени                                       «14» декабря 2020 года.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Форма  заявки  на  участие  в аукционе по продаже права на заключение договора аренды земельного участка:</w:t>
      </w:r>
    </w:p>
    <w:p w:rsidR="000645BA" w:rsidRDefault="000645BA" w:rsidP="000645BA">
      <w:pPr>
        <w:pStyle w:val="2"/>
        <w:shd w:val="clear" w:color="auto" w:fill="FFFFFF"/>
        <w:spacing w:before="150" w:after="150" w:line="312" w:lineRule="atLeast"/>
        <w:rPr>
          <w:rFonts w:ascii="Arial" w:hAnsi="Arial" w:cs="Arial"/>
          <w:color w:val="333333"/>
          <w:sz w:val="36"/>
          <w:szCs w:val="36"/>
        </w:rPr>
      </w:pPr>
      <w:r>
        <w:rPr>
          <w:rFonts w:ascii="Arial" w:hAnsi="Arial" w:cs="Arial"/>
          <w:color w:val="333333"/>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Заместителю председателя, начальнику управления учета земли комитета</w:t>
      </w:r>
      <w:r>
        <w:rPr>
          <w:rFonts w:ascii="Arial" w:hAnsi="Arial" w:cs="Arial"/>
          <w:color w:val="333333"/>
          <w:sz w:val="21"/>
          <w:szCs w:val="21"/>
        </w:rPr>
        <w:t> </w:t>
      </w:r>
      <w:r>
        <w:rPr>
          <w:rStyle w:val="a6"/>
          <w:rFonts w:ascii="Arial" w:hAnsi="Arial" w:cs="Arial"/>
          <w:color w:val="333333"/>
          <w:sz w:val="21"/>
          <w:szCs w:val="21"/>
        </w:rPr>
        <w:t>по земельным ресурсам администрации Энгельсского 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_____________________С.А.Кубиковой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НА УЧАСТИЕ В АУКЦИОНЕ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извещение о проведении которого  «13» ноября 2020  г.  размещено на официальном сайте Российской Федерации о проведении торгов www.torgi.gov.ru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Заявитель</w:t>
      </w:r>
      <w:r>
        <w:rPr>
          <w:rFonts w:ascii="Arial" w:hAnsi="Arial" w:cs="Arial"/>
          <w:color w:val="333333"/>
          <w:sz w:val="21"/>
          <w:szCs w:val="21"/>
        </w:rPr>
        <w:t> 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лице 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юридического лица  Ф.И.О. полностью с указанием должности)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юридического лица  с указанием реквизитов соответствующего документа)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(кем, когда выдан документ)</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 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(для физического лица)/юридический адрес (для юридического лица):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(для физического лица)/нахождения (для юридического лица):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страна ________________________________, область __________________________индекс______________,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 ____________________________________________, город 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село _____________, поселок ____________, ст._____________, улица 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дом ________________, корпус_____________________________, квартира 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(для заявителя - физического лица): серия ________, № 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r>
      <w:r>
        <w:rPr>
          <w:rFonts w:ascii="Arial" w:hAnsi="Arial" w:cs="Arial"/>
          <w:color w:val="333333"/>
          <w:sz w:val="21"/>
          <w:szCs w:val="21"/>
        </w:rPr>
        <w:softHyphen/>
        <w:t>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_________________, код подразделения _______________________________________________.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(для физического лица) 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заявителя___________________________________________________________________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Для заполнения  представителем   физического или юридического лица: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представитель заявителя   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(Ф.И.О. полностью)</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подтверждающий полномочия представителя: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документа с указанием реквизитов: приказ о назначении, доверенность и т.д.)</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выдан (кем) 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_______________, № _________________________________, выдан (кем) 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дата выдачи __________________, код подразделения ______________________________________________.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фактического места проживания страна 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область ____________________________________________, индекс_________________________________,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город (поселок) __________________________________, район______________________________________,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улица _______________________________________, дом ___________, корпус__________________,             квартира 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 (представителя физического или юридического лица) 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 представителя заявителя______________________________________________________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представителя заявителя__________________________________________________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(нужное подчеркнуть)</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принятии участия _________________________ в аукционе, по  продаже  права  аренды   на    земельный</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дата проведения аукциона)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участок со следующими характеристиками: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 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_________________ кв.м.,  кадастровый номер 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разрешенное использование_____________________________________________________________________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Размер ежегодной арендной платы_________________________________. Срок аренды _____________. Размер задатка 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Обязуюсь соблюдать условия  аукциона, содержащиеся в извещении о проведении аукциона, и действующем земельном законодательстве.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Данным заявлением подтверждаю ознакомление с проектом договора аренды на земельный участок, претензий к продавцу не имею.</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Банковские реквизиты для возврата задатка: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банка___________________________________________________________________________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Корреспондентский счет № 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ИНН_________________________________________________________________________________________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ОГРН________________________________________________________________________________________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КПП 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(представителя заявителя)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           «______»  ____________ 202  г.</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           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                                                                              (подпись заявителя/представителя заявителя)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24"/>
        <w:gridCol w:w="2731"/>
      </w:tblGrid>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Отметить нужное  (знаком V)</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личного обращения</w:t>
            </w:r>
          </w:p>
        </w:tc>
        <w:tc>
          <w:tcPr>
            <w:tcW w:w="0" w:type="auto"/>
            <w:shd w:val="clear" w:color="auto" w:fill="FFFFFF"/>
            <w:vAlign w:val="center"/>
            <w:hideMark/>
          </w:tcPr>
          <w:p w:rsidR="000645BA" w:rsidRDefault="000645BA">
            <w:pPr>
              <w:rPr>
                <w:rFonts w:ascii="Arial" w:hAnsi="Arial" w:cs="Arial"/>
                <w:color w:val="333333"/>
                <w:sz w:val="21"/>
                <w:szCs w:val="21"/>
              </w:rPr>
            </w:pPr>
            <w:r>
              <w:rPr>
                <w:rFonts w:ascii="Arial" w:hAnsi="Arial" w:cs="Arial"/>
                <w:color w:val="333333"/>
                <w:sz w:val="21"/>
                <w:szCs w:val="21"/>
              </w:rPr>
              <w:t> </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посредством почтового отправления</w:t>
            </w:r>
          </w:p>
        </w:tc>
        <w:tc>
          <w:tcPr>
            <w:tcW w:w="0" w:type="auto"/>
            <w:shd w:val="clear" w:color="auto" w:fill="FFFFFF"/>
            <w:vAlign w:val="center"/>
            <w:hideMark/>
          </w:tcPr>
          <w:p w:rsidR="000645BA" w:rsidRDefault="000645BA">
            <w:pPr>
              <w:rPr>
                <w:rFonts w:ascii="Arial" w:hAnsi="Arial" w:cs="Arial"/>
                <w:color w:val="333333"/>
                <w:sz w:val="21"/>
                <w:szCs w:val="21"/>
              </w:rPr>
            </w:pPr>
            <w:r>
              <w:rPr>
                <w:rFonts w:ascii="Arial" w:hAnsi="Arial" w:cs="Arial"/>
                <w:color w:val="333333"/>
                <w:sz w:val="21"/>
                <w:szCs w:val="21"/>
              </w:rPr>
              <w:t> </w:t>
            </w:r>
          </w:p>
        </w:tc>
      </w:tr>
      <w:tr w:rsidR="000645BA" w:rsidTr="000645BA">
        <w:tc>
          <w:tcPr>
            <w:tcW w:w="0" w:type="auto"/>
            <w:shd w:val="clear" w:color="auto" w:fill="FFFFFF"/>
            <w:vAlign w:val="center"/>
            <w:hideMark/>
          </w:tcPr>
          <w:p w:rsidR="000645BA" w:rsidRDefault="000645BA">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форме электронного документа на указанный адрес электронной почты</w:t>
            </w:r>
          </w:p>
        </w:tc>
        <w:tc>
          <w:tcPr>
            <w:tcW w:w="0" w:type="auto"/>
            <w:shd w:val="clear" w:color="auto" w:fill="FFFFFF"/>
            <w:vAlign w:val="center"/>
            <w:hideMark/>
          </w:tcPr>
          <w:p w:rsidR="000645BA" w:rsidRDefault="000645BA">
            <w:pPr>
              <w:rPr>
                <w:rFonts w:ascii="Arial" w:hAnsi="Arial" w:cs="Arial"/>
                <w:color w:val="333333"/>
                <w:sz w:val="21"/>
                <w:szCs w:val="21"/>
              </w:rPr>
            </w:pPr>
            <w:r>
              <w:rPr>
                <w:rFonts w:ascii="Arial" w:hAnsi="Arial" w:cs="Arial"/>
                <w:color w:val="333333"/>
                <w:sz w:val="21"/>
                <w:szCs w:val="21"/>
              </w:rPr>
              <w:t> </w:t>
            </w:r>
          </w:p>
        </w:tc>
      </w:tr>
    </w:tbl>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  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отчество/наименование заявителя)             (подпись заявителя/представителя заявителя)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заявке прилагаются документы согласно описи на______ листах.</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Заявка принята: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час.____ мин.____ «____» ___________________ 202  г.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w:t>
      </w:r>
    </w:p>
    <w:p w:rsidR="000645BA" w:rsidRDefault="000645BA" w:rsidP="000645BA">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6"/>
          <w:rFonts w:ascii="Arial" w:hAnsi="Arial" w:cs="Arial"/>
          <w:color w:val="333333"/>
          <w:sz w:val="21"/>
          <w:szCs w:val="21"/>
        </w:rPr>
        <w:t>Размер и порядок внесения задатка участниками аукциона, и возврата им задатка, банковские реквизиты счета для  перечисления задатка.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1</w:t>
      </w:r>
      <w:r>
        <w:rPr>
          <w:rFonts w:ascii="Arial" w:hAnsi="Arial" w:cs="Arial"/>
          <w:color w:val="333333"/>
          <w:sz w:val="21"/>
          <w:szCs w:val="21"/>
        </w:rPr>
        <w:t> составляет </w:t>
      </w:r>
      <w:r>
        <w:rPr>
          <w:rStyle w:val="a6"/>
          <w:rFonts w:ascii="Arial" w:hAnsi="Arial" w:cs="Arial"/>
          <w:color w:val="333333"/>
          <w:sz w:val="21"/>
          <w:szCs w:val="21"/>
        </w:rPr>
        <w:t> 65 000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задатка по </w:t>
      </w:r>
      <w:r>
        <w:rPr>
          <w:rStyle w:val="a6"/>
          <w:rFonts w:ascii="Arial" w:hAnsi="Arial" w:cs="Arial"/>
          <w:color w:val="333333"/>
          <w:sz w:val="21"/>
          <w:szCs w:val="21"/>
        </w:rPr>
        <w:t>Лоту № 2</w:t>
      </w:r>
      <w:r>
        <w:rPr>
          <w:rFonts w:ascii="Arial" w:hAnsi="Arial" w:cs="Arial"/>
          <w:color w:val="333333"/>
          <w:sz w:val="21"/>
          <w:szCs w:val="21"/>
        </w:rPr>
        <w:t> составляет </w:t>
      </w:r>
      <w:r>
        <w:rPr>
          <w:rStyle w:val="a6"/>
          <w:rFonts w:ascii="Arial" w:hAnsi="Arial" w:cs="Arial"/>
          <w:color w:val="333333"/>
          <w:sz w:val="21"/>
          <w:szCs w:val="21"/>
        </w:rPr>
        <w:t> 68 000 руб.00 коп</w:t>
      </w:r>
      <w:r>
        <w:rPr>
          <w:rFonts w:ascii="Arial" w:hAnsi="Arial" w:cs="Arial"/>
          <w:color w:val="333333"/>
          <w:sz w:val="21"/>
          <w:szCs w:val="21"/>
        </w:rPr>
        <w:t>. (а именно 100% от начальной цены (рыночной оценки) предмета аукциона  за земельный участок)</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Задаток вносится единым платежом на текущий счет Организатора аукциона по следующим реквизитам: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ИНН 6449031750,  КПП  644901001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финансов администрации Энгельсского 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ЭМР)</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40302810022025630141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Банк получателя: отделение Саратов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БИК 046311001 (ЭА – 12011)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Назначение платежа: л/с 123010115  задаток по аукциону</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КБК 00000000000000000000</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ОКТМО 63650101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аренды № 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земельного участка, заключаемого по результатам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г. Энгельс                                                                                                                                    "__"______________ 20__ г.</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действующего на основании Положения о комитете, с одной стороны и 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 лица/ Ф.И.О. физического лица, индивидуального предпринимателя)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 ____ в дальнейшем «Арендатор», действующ__ на основании 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(реквизиты документа, подтверждающие полномочия на осуществление действий по заключению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0645BA" w:rsidRDefault="000645BA" w:rsidP="000645BA">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Предмет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местоположением/по адресу:________________________________________________________________________________________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отношении Земельного участка установлены следующие сервитуты: 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Земельный участок предоставляется для использования в целях: 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Установлены следующие ограничения прав на землю: _______________________________________*(1)</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Внесение изменений в договор в части изменения вида разрешенного использования Земельного участка не допускается.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Срок аренды Земельного участка установлен с «___» __________ 20___ года по «____» __________________ 20____года </w:t>
      </w:r>
      <w:r>
        <w:rPr>
          <w:rStyle w:val="a4"/>
          <w:rFonts w:ascii="Arial" w:eastAsiaTheme="majorEastAsia" w:hAnsi="Arial" w:cs="Arial"/>
          <w:color w:val="333333"/>
          <w:sz w:val="21"/>
          <w:szCs w:val="21"/>
        </w:rPr>
        <w:t>в соответствии с ______________________________________ статьи 39.8 Земельного кодекса РФ.</w:t>
      </w:r>
      <w:r>
        <w:rPr>
          <w:rFonts w:ascii="Arial" w:hAnsi="Arial" w:cs="Arial"/>
          <w:color w:val="333333"/>
          <w:sz w:val="21"/>
          <w:szCs w:val="21"/>
        </w:rPr>
        <w:t> *(2)</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t>или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Настоящий Договор не подлежит государственной регистрации и вступает в силу с момента его подписания. *(4)</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0645BA" w:rsidRDefault="000645BA" w:rsidP="000645BA">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Арендная плата и порядок ее внесения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Ежегодная арендная плата за пользование Земельным участком определяется в размере: ________ руб. ______ коп. (____________ руб. _________коп. в квартал).</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w:t>
      </w:r>
      <w:r>
        <w:rPr>
          <w:rFonts w:ascii="Arial" w:hAnsi="Arial" w:cs="Arial"/>
          <w:color w:val="333333"/>
          <w:sz w:val="21"/>
          <w:szCs w:val="21"/>
        </w:rPr>
        <w:lastRenderedPageBreak/>
        <w:t>договора, в т.ч. в период после прекращения договора по любым основаниям до передачи Земельного участка Арендодателю по акту приема-передачи.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Стороны производят сверку расчетов по арендной плате не реже одного раза в год.</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0645BA" w:rsidRDefault="000645BA" w:rsidP="000645BA">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Сторон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Арендодатель имеет право: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требовать внесения Арендатором арендной платы в размере, в сроки и в порядке, предусмотренные пунктами 2.1-2.3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Арендодатель обязан: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передать Земельный участок Арендатору по акту приема-передачи после получения подписанного Арендатором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Арендатор имеет право: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использовать Земельный участок на условиях, предусмотренных настоящим договором;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Арендатор обязан: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выполнять в полном объеме все условия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 письменно уведомлять Арендодателя в 10-дневный срок:</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обеспечить свободный доступ граждан к водному объекту общего пользования и его береговой полосе; *(6)</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выполнять иные требования, предусмотренные Земельным кодексом РФ, федеральными законами.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Стороны обязаны своевременно уведомлять друг друга об изменении места нахождения, почтового адреса и иных реквизитов.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0645BA" w:rsidRDefault="000645BA" w:rsidP="000645BA">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Ответственность сторон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0645BA" w:rsidRDefault="000645BA" w:rsidP="000645BA">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урегулирования споров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0645BA" w:rsidRDefault="000645BA" w:rsidP="000645BA">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Изменение, расторжение и прекращение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Договор прекращает свое действие по истечении срока аренды, установленного пунктом 1.7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не имеет преимущественного права на заключение договора на новый срок без проведения торгов.</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4"/>
          <w:rFonts w:ascii="Arial" w:eastAsiaTheme="majorEastAsia" w:hAnsi="Arial" w:cs="Arial"/>
          <w:color w:val="333333"/>
          <w:sz w:val="21"/>
          <w:szCs w:val="21"/>
        </w:rPr>
        <w:lastRenderedPageBreak/>
        <w:t>или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 Договор может быть расторгнут до истечения срока его действия: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по соглашению сторон;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 решению суда.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невнесение арендной платы более двух раз подряд по истечении срока платежа, установленного пунктом 2.2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нарушение обязательств, предусмотренных подпунктами «б»-«д», «ж»-«п» пункта 3.4 настоящего договора;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 иных случаях, предусмотренных законодательством Российской Федерации.</w:t>
      </w:r>
    </w:p>
    <w:p w:rsidR="000645BA" w:rsidRDefault="000645BA" w:rsidP="000645BA">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Настоящий договор составлен на ____ листах в трех экземплярах, имеющих одинаковую юридическую силу.</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Стороны пришли к соглашению, что все споры в суде рассматриваются по месту нахождения Земельного участка (договорная подсудность).</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Неотъемлемой частью настоящего договора является акт приема-передачи Земельного участка (приложение).</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w:t>
      </w:r>
      <w:r>
        <w:rPr>
          <w:rFonts w:ascii="Arial" w:hAnsi="Arial" w:cs="Arial"/>
          <w:color w:val="333333"/>
          <w:sz w:val="21"/>
          <w:szCs w:val="21"/>
        </w:rPr>
        <w:lastRenderedPageBreak/>
        <w:t>вступает в силу со дня подписания настоящего договора и действует до момента прекращения действия договора и всех обязательств по нему. *(9)</w:t>
      </w:r>
    </w:p>
    <w:p w:rsidR="000645BA" w:rsidRDefault="000645BA" w:rsidP="000645BA">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Реквизиты сторон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Комитет по земельным ресурсам администрации Энгельсского 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413100 Саратовская область г. Энгельс, ул. Театральная, 1а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8 (8453) 56-84-20, 55-95-88, 56-89-30 (факс)</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Арендатор: 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Местонахождение и почтовый адрес (место регистрации):</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расчетный счет 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_________________________________________________________________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e-mail:_____________________________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Подписи сторон:</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АРЕНДОДАТЕЛЬ                                                                                        АРЕНДАТОР</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 по земельным                                      _________________________________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ресурсам администрации Энгельсского                                                                  </w:t>
      </w:r>
      <w:r>
        <w:rPr>
          <w:rFonts w:ascii="Arial" w:hAnsi="Arial" w:cs="Arial"/>
          <w:color w:val="333333"/>
          <w:sz w:val="16"/>
          <w:szCs w:val="16"/>
          <w:vertAlign w:val="superscript"/>
        </w:rPr>
        <w:t>должность</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                                    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(Ф.И.О.)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подпись</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                                                                                                                      М.П.  ______________________________________________________________________</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*(1) указывается при наличии оснований, предусмотренных статьей 56 Земельного кодекса РФ;</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*(2) устанавливается с учетом особенностей, предусмотренных пунктом 8 статьи 39.8 Земельного кодекса РФ;</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*(3) предусматривается в договорах, заключаемых на срок не менее чем один год;</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предусматривается в договорах, заключаемых на срок менее чем один год;</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*(5) предусматривается для Арендатора - юридического лица;</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*(6) предусматривается в отношении земельного участка, расположенного в границах береговой полосы водного объекта общего пользования;</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*(8) предусматривается в договоре, заключаемом для ведения садоводства или дачного хозяйства;</w:t>
      </w:r>
    </w:p>
    <w:p w:rsidR="000645BA" w:rsidRDefault="000645BA" w:rsidP="000645BA">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*(9) предусматривается в договоре, заключаемом с физическим лицом, индивидуальным предпринимателем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договору аренды</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 ____________ № 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Style w:val="a6"/>
          <w:rFonts w:ascii="Arial" w:hAnsi="Arial" w:cs="Arial"/>
          <w:color w:val="333333"/>
          <w:sz w:val="21"/>
          <w:szCs w:val="21"/>
        </w:rPr>
        <w:t>Акт приема-передачи земельного участка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Энгельс                                                                                                                                          "___"_________________ г.</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Передал:                                                                                                                            Принял:</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АРЕНДОДАТЕЛЬ                                                                                                           АРЕНДАТОР</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комитета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земельным ресурсам                                                                                    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Энгельсского</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района</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                                                                       ______________________________</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88CC"/>
          <w:sz w:val="21"/>
          <w:szCs w:val="21"/>
        </w:rPr>
        <w:drawing>
          <wp:inline distT="0" distB="0" distL="0" distR="0">
            <wp:extent cx="1905000" cy="990600"/>
            <wp:effectExtent l="0" t="0" r="0" b="0"/>
            <wp:docPr id="2" name="Рисунок 2" descr="Лот 1 222.jpg">
              <a:hlinkClick xmlns:a="http://schemas.openxmlformats.org/drawingml/2006/main" r:id="rId9" tooltip="&quot;Извещение о проведении аукциона на право заключения договора аренды земельных участков: Саратовская область, Энгельсский район, Новопушкинское муниципальное образование, АО &quot;Новое&quot;, 64:38:050301:222, Саратовская область, Энгельсский район, Новопушкинское муниципальное образование, АО &quot;Новое&quot;, 64:38:050301:2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т 1 222.jpg">
                      <a:hlinkClick r:id="rId9" tooltip="&quot;Извещение о проведении аукциона на право заключения договора аренды земельных участков: Саратовская область, Энгельсский район, Новопушкинское муниципальное образование, АО &quot;Новое&quot;, 64:38:050301:222, Саратовская область, Энгельсский район, Новопушкинское муниципальное образование, АО &quot;Новое&quot;, 64:38:050301:223.&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645BA" w:rsidRDefault="000645BA" w:rsidP="000645BA">
      <w:pPr>
        <w:pStyle w:val="a3"/>
        <w:shd w:val="clear" w:color="auto" w:fill="FFFFFF"/>
        <w:spacing w:before="0" w:beforeAutospacing="0" w:after="150" w:afterAutospacing="0"/>
        <w:rPr>
          <w:rFonts w:ascii="Arial" w:hAnsi="Arial" w:cs="Arial"/>
          <w:color w:val="333333"/>
          <w:sz w:val="21"/>
          <w:szCs w:val="21"/>
        </w:rPr>
      </w:pPr>
      <w:r>
        <w:rPr>
          <w:rFonts w:ascii="Arial" w:hAnsi="Arial" w:cs="Arial"/>
          <w:noProof/>
          <w:color w:val="005580"/>
          <w:sz w:val="21"/>
          <w:szCs w:val="21"/>
        </w:rPr>
        <w:lastRenderedPageBreak/>
        <w:drawing>
          <wp:inline distT="0" distB="0" distL="0" distR="0">
            <wp:extent cx="1905000" cy="1000125"/>
            <wp:effectExtent l="0" t="0" r="0" b="9525"/>
            <wp:docPr id="1" name="Рисунок 1" descr="Лот 2 223.jpg">
              <a:hlinkClick xmlns:a="http://schemas.openxmlformats.org/drawingml/2006/main" r:id="rId11" tooltip="&quot;Извещение о проведении аукциона на право заключения договора аренды земельных участков: Саратовская область, Энгельсский район, Новопушкинское муниципальное образование, АО &quot;Новое&quot;, 64:38:050301:222, Саратовская область, Энгельсский район, Новопушкинское муниципальное образование, АО &quot;Новое&quot;, 64:38:050301:22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т 2 223.jpg">
                      <a:hlinkClick r:id="rId11" tooltip="&quot;Извещение о проведении аукциона на право заключения договора аренды земельных участков: Саратовская область, Энгельсский район, Новопушкинское муниципальное образование, АО &quot;Новое&quot;, 64:38:050301:222, Саратовская область, Энгельсский район, Новопушкинское муниципальное образование, АО &quot;Новое&quot;, 64:38:050301:223.&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00125"/>
                    </a:xfrm>
                    <a:prstGeom prst="rect">
                      <a:avLst/>
                    </a:prstGeom>
                    <a:noFill/>
                    <a:ln>
                      <a:noFill/>
                    </a:ln>
                  </pic:spPr>
                </pic:pic>
              </a:graphicData>
            </a:graphic>
          </wp:inline>
        </w:drawing>
      </w:r>
    </w:p>
    <w:p w:rsidR="000645BA" w:rsidRPr="000645BA" w:rsidRDefault="000645BA" w:rsidP="000645BA">
      <w:pPr>
        <w:shd w:val="clear" w:color="auto" w:fill="FFFFFF"/>
        <w:spacing w:after="150" w:line="336" w:lineRule="atLeast"/>
        <w:outlineLvl w:val="0"/>
        <w:rPr>
          <w:rFonts w:ascii="Arial" w:eastAsia="Times New Roman" w:hAnsi="Arial" w:cs="Arial"/>
          <w:b/>
          <w:bCs/>
          <w:color w:val="333333"/>
          <w:kern w:val="36"/>
          <w:sz w:val="24"/>
          <w:szCs w:val="24"/>
          <w:lang w:eastAsia="ru-RU"/>
        </w:rPr>
      </w:pPr>
      <w:bookmarkStart w:id="0" w:name="_GoBack"/>
      <w:bookmarkEnd w:id="0"/>
    </w:p>
    <w:p w:rsidR="002C371C" w:rsidRPr="000645BA" w:rsidRDefault="002C371C">
      <w:pPr>
        <w:rPr>
          <w:sz w:val="24"/>
          <w:szCs w:val="24"/>
        </w:rPr>
      </w:pPr>
    </w:p>
    <w:sectPr w:rsidR="002C371C" w:rsidRPr="0006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BD9"/>
    <w:multiLevelType w:val="multilevel"/>
    <w:tmpl w:val="FBA47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459E7"/>
    <w:multiLevelType w:val="multilevel"/>
    <w:tmpl w:val="6D7EF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B3FB1"/>
    <w:multiLevelType w:val="multilevel"/>
    <w:tmpl w:val="72A8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82F17"/>
    <w:multiLevelType w:val="multilevel"/>
    <w:tmpl w:val="86B2CB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6D790B"/>
    <w:multiLevelType w:val="multilevel"/>
    <w:tmpl w:val="FB907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B65D7"/>
    <w:multiLevelType w:val="multilevel"/>
    <w:tmpl w:val="791EF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932A9"/>
    <w:multiLevelType w:val="multilevel"/>
    <w:tmpl w:val="7D6896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A19C7"/>
    <w:multiLevelType w:val="multilevel"/>
    <w:tmpl w:val="3A8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AF010D"/>
    <w:multiLevelType w:val="multilevel"/>
    <w:tmpl w:val="FBB260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26BB7"/>
    <w:multiLevelType w:val="multilevel"/>
    <w:tmpl w:val="4ED23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031F3"/>
    <w:multiLevelType w:val="multilevel"/>
    <w:tmpl w:val="072ED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C7016"/>
    <w:multiLevelType w:val="multilevel"/>
    <w:tmpl w:val="78889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F80737"/>
    <w:multiLevelType w:val="multilevel"/>
    <w:tmpl w:val="D0004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92D5E"/>
    <w:multiLevelType w:val="multilevel"/>
    <w:tmpl w:val="77265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1"/>
  </w:num>
  <w:num w:numId="4">
    <w:abstractNumId w:val="0"/>
  </w:num>
  <w:num w:numId="5">
    <w:abstractNumId w:val="9"/>
  </w:num>
  <w:num w:numId="6">
    <w:abstractNumId w:val="2"/>
  </w:num>
  <w:num w:numId="7">
    <w:abstractNumId w:val="12"/>
  </w:num>
  <w:num w:numId="8">
    <w:abstractNumId w:val="4"/>
  </w:num>
  <w:num w:numId="9">
    <w:abstractNumId w:val="1"/>
  </w:num>
  <w:num w:numId="10">
    <w:abstractNumId w:val="6"/>
  </w:num>
  <w:num w:numId="11">
    <w:abstractNumId w:val="3"/>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BA"/>
    <w:rsid w:val="000645BA"/>
    <w:rsid w:val="002C3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682A"/>
  <w15:chartTrackingRefBased/>
  <w15:docId w15:val="{851FEE62-8227-42FF-9EE5-AB135FE0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4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645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0645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5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645BA"/>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0645BA"/>
    <w:rPr>
      <w:rFonts w:asciiTheme="majorHAnsi" w:eastAsiaTheme="majorEastAsia" w:hAnsiTheme="majorHAnsi" w:cstheme="majorBidi"/>
      <w:i/>
      <w:iCs/>
      <w:color w:val="2E74B5" w:themeColor="accent1" w:themeShade="BF"/>
    </w:rPr>
  </w:style>
  <w:style w:type="paragraph" w:styleId="a3">
    <w:name w:val="Normal (Web)"/>
    <w:basedOn w:val="a"/>
    <w:uiPriority w:val="99"/>
    <w:semiHidden/>
    <w:unhideWhenUsed/>
    <w:rsid w:val="000645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45BA"/>
    <w:rPr>
      <w:i/>
      <w:iCs/>
    </w:rPr>
  </w:style>
  <w:style w:type="character" w:styleId="a5">
    <w:name w:val="Hyperlink"/>
    <w:basedOn w:val="a0"/>
    <w:uiPriority w:val="99"/>
    <w:semiHidden/>
    <w:unhideWhenUsed/>
    <w:rsid w:val="000645BA"/>
    <w:rPr>
      <w:color w:val="0000FF"/>
      <w:u w:val="single"/>
    </w:rPr>
  </w:style>
  <w:style w:type="character" w:styleId="a6">
    <w:name w:val="Strong"/>
    <w:basedOn w:val="a0"/>
    <w:uiPriority w:val="22"/>
    <w:qFormat/>
    <w:rsid w:val="0006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0275">
      <w:bodyDiv w:val="1"/>
      <w:marLeft w:val="0"/>
      <w:marRight w:val="0"/>
      <w:marTop w:val="0"/>
      <w:marBottom w:val="0"/>
      <w:divBdr>
        <w:top w:val="none" w:sz="0" w:space="0" w:color="auto"/>
        <w:left w:val="none" w:sz="0" w:space="0" w:color="auto"/>
        <w:bottom w:val="none" w:sz="0" w:space="0" w:color="auto"/>
        <w:right w:val="none" w:sz="0" w:space="0" w:color="auto"/>
      </w:divBdr>
    </w:div>
    <w:div w:id="114623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p_engel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els-city.r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she-slovo21.ru/" TargetMode="External"/><Relationship Id="rId11" Type="http://schemas.openxmlformats.org/officeDocument/2006/relationships/hyperlink" Target="https://www.engels-city.ru/images/stories/mo/novopushkinsk_mo/docs/2_223.jpg" TargetMode="External"/><Relationship Id="rId5" Type="http://schemas.openxmlformats.org/officeDocument/2006/relationships/hyperlink" Target="http://www.torgi.gov.ru/"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engels-city.ru/images/stories/mo/novopushkinsk_mo/docs/1_222.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6902</Words>
  <Characters>39347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2024-02-15T05:10:00Z</dcterms:created>
  <dcterms:modified xsi:type="dcterms:W3CDTF">2024-02-15T05:11:00Z</dcterms:modified>
</cp:coreProperties>
</file>