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DF9" w:rsidRDefault="00562DF9" w:rsidP="00562DF9">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562DF9">
        <w:rPr>
          <w:rFonts w:ascii="Arial" w:eastAsia="Times New Roman" w:hAnsi="Arial" w:cs="Arial"/>
          <w:b/>
          <w:bCs/>
          <w:color w:val="333333"/>
          <w:kern w:val="36"/>
          <w:sz w:val="24"/>
          <w:szCs w:val="24"/>
          <w:lang w:eastAsia="ru-RU"/>
        </w:rPr>
        <w:t xml:space="preserve">Извещение о проведении аукциона на право заключения договора аренды земельного </w:t>
      </w:r>
      <w:bookmarkStart w:id="0" w:name="_GoBack"/>
      <w:r w:rsidRPr="00562DF9">
        <w:rPr>
          <w:rFonts w:ascii="Arial" w:eastAsia="Times New Roman" w:hAnsi="Arial" w:cs="Arial"/>
          <w:b/>
          <w:bCs/>
          <w:color w:val="333333"/>
          <w:kern w:val="36"/>
          <w:sz w:val="24"/>
          <w:szCs w:val="24"/>
          <w:lang w:eastAsia="ru-RU"/>
        </w:rPr>
        <w:t>участка от 30.03.2021 № 300321/0873556/01 с изменениями от 30.04.2021 года</w:t>
      </w:r>
    </w:p>
    <w:bookmarkEnd w:id="0"/>
    <w:p w:rsidR="00562DF9" w:rsidRDefault="00562DF9" w:rsidP="00562DF9">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Указа Президента Российской Федерации</w:t>
      </w:r>
      <w:r>
        <w:rPr>
          <w:rFonts w:ascii="Arial" w:hAnsi="Arial" w:cs="Arial"/>
          <w:color w:val="333333"/>
          <w:sz w:val="21"/>
          <w:szCs w:val="21"/>
        </w:rPr>
        <w:br/>
        <w:t>«Об установлении на территории Российской Федерации нерабочих дней в мае 2021 г.» от 23.04.2021 № 242, организатор аукциона внес изменения в протокол организатора аукциона на право заключения договора аренды земельного участка, в пункт 3 и 5 (в части продления срока подачи заявок) извещения № 300321/0873556/01 о проведении аукциона на право заключения договора аренды земельного участка сведений о дате проведения аукциона. Администрация Энгельсского муниципального района Саратовской области уведомляет заинтересованных лиц о проведении аукционов на право заключения договоров аренды земельных участков»:</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№1</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 земельного участка: Российская Федерация, Саратовская обл., Энгельсский р-н, Новопушкинское  с.п., пос. Новопушкинское, 1 квартал, з/у 74</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759</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w:t>
      </w:r>
      <w:r>
        <w:rPr>
          <w:rStyle w:val="a4"/>
          <w:rFonts w:ascii="Arial" w:hAnsi="Arial" w:cs="Arial"/>
          <w:color w:val="333333"/>
          <w:sz w:val="21"/>
          <w:szCs w:val="21"/>
        </w:rPr>
        <w:t>: </w:t>
      </w:r>
      <w:r>
        <w:rPr>
          <w:rFonts w:ascii="Arial" w:hAnsi="Arial" w:cs="Arial"/>
          <w:color w:val="333333"/>
          <w:sz w:val="21"/>
          <w:szCs w:val="21"/>
        </w:rPr>
        <w:t>64:38:040119:663</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w:t>
      </w:r>
      <w:r>
        <w:rPr>
          <w:rStyle w:val="a4"/>
          <w:rFonts w:ascii="Arial" w:hAnsi="Arial" w:cs="Arial"/>
          <w:color w:val="333333"/>
          <w:sz w:val="21"/>
          <w:szCs w:val="21"/>
        </w:rPr>
        <w:t>: </w:t>
      </w:r>
      <w:r>
        <w:rPr>
          <w:rFonts w:ascii="Arial" w:hAnsi="Arial" w:cs="Arial"/>
          <w:color w:val="333333"/>
          <w:sz w:val="21"/>
          <w:szCs w:val="21"/>
        </w:rPr>
        <w:t>«для индивидуального жилищного строительства»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w:t>
      </w:r>
      <w:r>
        <w:rPr>
          <w:rStyle w:val="a4"/>
          <w:rFonts w:ascii="Arial" w:hAnsi="Arial" w:cs="Arial"/>
          <w:color w:val="333333"/>
          <w:sz w:val="21"/>
          <w:szCs w:val="21"/>
        </w:rPr>
        <w:t>: «</w:t>
      </w:r>
      <w:r>
        <w:rPr>
          <w:rFonts w:ascii="Arial" w:hAnsi="Arial" w:cs="Arial"/>
          <w:color w:val="333333"/>
          <w:sz w:val="21"/>
          <w:szCs w:val="21"/>
        </w:rPr>
        <w:t>земли населенных пунктов»</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8 часов 30 минут по местному времени</w:t>
      </w:r>
      <w:r>
        <w:rPr>
          <w:rFonts w:ascii="Arial" w:hAnsi="Arial" w:cs="Arial"/>
          <w:color w:val="333333"/>
          <w:sz w:val="21"/>
          <w:szCs w:val="21"/>
        </w:rPr>
        <w:br/>
        <w:t>«30» марта 2021 г. до 17 часов 30 минут по местному «31» мая 2021г.</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 03 июня 2021 года, 14 часов 00 минут, г. Энгельс, пл. Ленина, д.30, 1 этаж, зал заседаний.</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Российской Федерации </w:t>
      </w:r>
      <w:hyperlink r:id="rId5" w:history="1">
        <w:r>
          <w:rPr>
            <w:rStyle w:val="a5"/>
            <w:rFonts w:ascii="Arial" w:hAnsi="Arial" w:cs="Arial"/>
            <w:color w:val="0088CC"/>
            <w:sz w:val="21"/>
            <w:szCs w:val="21"/>
          </w:rPr>
          <w:t>www.torgi.gov.ru</w:t>
        </w:r>
      </w:hyperlink>
      <w:r>
        <w:rPr>
          <w:rFonts w:ascii="Arial" w:hAnsi="Arial" w:cs="Arial"/>
          <w:color w:val="333333"/>
          <w:sz w:val="21"/>
          <w:szCs w:val="21"/>
        </w:rPr>
        <w:t>, на сетевом ресурсе общественно - политической газеты администрации Энгельсского муниципального района «Наше слово – XXI век» </w:t>
      </w:r>
      <w:hyperlink r:id="rId6" w:history="1">
        <w:r>
          <w:rPr>
            <w:rStyle w:val="a5"/>
            <w:rFonts w:ascii="Arial" w:hAnsi="Arial" w:cs="Arial"/>
            <w:color w:val="0088CC"/>
            <w:sz w:val="21"/>
            <w:szCs w:val="21"/>
          </w:rPr>
          <w:t>www.nashe-slovo21.ru</w:t>
        </w:r>
      </w:hyperlink>
      <w:r>
        <w:rPr>
          <w:rFonts w:ascii="Arial" w:hAnsi="Arial" w:cs="Arial"/>
          <w:color w:val="333333"/>
          <w:sz w:val="21"/>
          <w:szCs w:val="21"/>
        </w:rPr>
        <w:t>, на официальном сайте администрации Энгельсского муниципального района </w:t>
      </w:r>
      <w:hyperlink r:id="rId7" w:history="1">
        <w:r>
          <w:rPr>
            <w:rStyle w:val="a5"/>
            <w:rFonts w:ascii="Arial" w:hAnsi="Arial" w:cs="Arial"/>
            <w:color w:val="0088CC"/>
            <w:sz w:val="21"/>
            <w:szCs w:val="21"/>
          </w:rPr>
          <w:t>www.engels-city.ru</w:t>
        </w:r>
      </w:hyperlink>
      <w:r>
        <w:rPr>
          <w:rFonts w:ascii="Arial" w:hAnsi="Arial" w:cs="Arial"/>
          <w:color w:val="333333"/>
          <w:sz w:val="21"/>
          <w:szCs w:val="21"/>
        </w:rPr>
        <w:t> в сети Интернет», а также в печатном издании общественно – политической газеты администрации Энгельсского муниципального района «Наше слово – газета для всех и для каждого».</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62DF9" w:rsidRDefault="00562DF9" w:rsidP="00562DF9">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w:t>
      </w:r>
    </w:p>
    <w:p w:rsidR="00562DF9" w:rsidRDefault="00562DF9" w:rsidP="00562DF9">
      <w:pPr>
        <w:pStyle w:val="2"/>
        <w:shd w:val="clear" w:color="auto" w:fill="FFFFFF"/>
        <w:spacing w:before="150" w:after="150" w:line="312" w:lineRule="atLeast"/>
        <w:rPr>
          <w:rFonts w:ascii="Arial" w:hAnsi="Arial" w:cs="Arial"/>
          <w:color w:val="333333"/>
        </w:rPr>
      </w:pPr>
      <w:r>
        <w:rPr>
          <w:rFonts w:ascii="Arial" w:hAnsi="Arial" w:cs="Arial"/>
          <w:color w:val="333333"/>
        </w:rPr>
        <w:t>«УТВЕРЖДАЮ»</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Заместитель председателя, начальник управления учета земли комитета</w:t>
      </w:r>
      <w:r>
        <w:rPr>
          <w:rFonts w:ascii="Arial" w:hAnsi="Arial" w:cs="Arial"/>
          <w:color w:val="333333"/>
          <w:sz w:val="21"/>
          <w:szCs w:val="21"/>
        </w:rPr>
        <w:t> </w:t>
      </w:r>
      <w:r>
        <w:rPr>
          <w:rStyle w:val="a6"/>
          <w:rFonts w:ascii="Arial" w:hAnsi="Arial" w:cs="Arial"/>
          <w:color w:val="333333"/>
          <w:sz w:val="21"/>
          <w:szCs w:val="21"/>
        </w:rPr>
        <w:t>по земельным ресурсам администрации Энгельсского муниципального района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________________________С.А.Кубикова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«30» апреля 2021 г</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Извещение о проведении аукциона на право заключения договора аренды земельного участка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от 30.03.2021 № 300321/0873556/01 с изменениями от 30.04.2021 года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6"/>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562DF9" w:rsidRDefault="00562DF9" w:rsidP="00562DF9">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6"/>
          <w:rFonts w:ascii="Arial" w:hAnsi="Arial" w:cs="Arial"/>
          <w:color w:val="333333"/>
          <w:sz w:val="21"/>
          <w:szCs w:val="21"/>
        </w:rPr>
        <w:t>.</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«22» октября 2020 года № 3756.</w:t>
      </w:r>
    </w:p>
    <w:p w:rsidR="00562DF9" w:rsidRDefault="00562DF9" w:rsidP="00562DF9">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Дата, время и место проведения аукциона «</w:t>
      </w:r>
      <w:r>
        <w:rPr>
          <w:rFonts w:ascii="Arial" w:hAnsi="Arial" w:cs="Arial"/>
          <w:color w:val="333333"/>
          <w:sz w:val="21"/>
          <w:szCs w:val="21"/>
        </w:rPr>
        <w:t>03» июня 2021 г. в 14 часов 00 минут по местному времени по адресу: г. Энгельс, пл. Ленина, д. 30, 1 этаж, зал заседаний.</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Порядок проведения аукциона: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первым на предыдущем шаге.</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Предмет аукциона</w:t>
      </w:r>
      <w:r>
        <w:rPr>
          <w:rFonts w:ascii="Arial" w:hAnsi="Arial" w:cs="Arial"/>
          <w:color w:val="333333"/>
          <w:sz w:val="21"/>
          <w:szCs w:val="21"/>
        </w:rPr>
        <w:t>:</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6"/>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09"/>
        <w:gridCol w:w="4446"/>
      </w:tblGrid>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Российская Федерация, Саратовская обл., Энгельсский р-н, Новопушкинское  с.п., пос. Новопушкинское, 1 квартал, з/у 74</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Площадь земельного участка (кв. м)    </w:t>
            </w:r>
          </w:p>
        </w:tc>
        <w:tc>
          <w:tcPr>
            <w:tcW w:w="0" w:type="auto"/>
            <w:shd w:val="clear" w:color="auto" w:fill="FFFFFF"/>
            <w:vAlign w:val="center"/>
            <w:hideMark/>
          </w:tcPr>
          <w:p w:rsidR="00562DF9" w:rsidRDefault="00562DF9">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759</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562DF9" w:rsidRDefault="00562DF9">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64:38:040119:663</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Вид права на земельный участок</w:t>
            </w:r>
          </w:p>
        </w:tc>
        <w:tc>
          <w:tcPr>
            <w:tcW w:w="0" w:type="auto"/>
            <w:shd w:val="clear" w:color="auto" w:fill="FFFFFF"/>
            <w:vAlign w:val="center"/>
            <w:hideMark/>
          </w:tcPr>
          <w:p w:rsidR="00562DF9" w:rsidRDefault="00562DF9">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Аренда </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Ограничение прав на земельный участок</w:t>
            </w:r>
          </w:p>
        </w:tc>
        <w:tc>
          <w:tcPr>
            <w:tcW w:w="0" w:type="auto"/>
            <w:shd w:val="clear" w:color="auto" w:fill="FFFFFF"/>
            <w:vAlign w:val="center"/>
            <w:hideMark/>
          </w:tcPr>
          <w:p w:rsidR="00562DF9" w:rsidRDefault="00562DF9">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Отсутствует</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562DF9" w:rsidRDefault="00562DF9">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Для индивидуального жилищного строительства</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562DF9" w:rsidRDefault="00562DF9">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Земли населенных пунктов</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562DF9" w:rsidRDefault="00562DF9">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30 000 руб.00 коп</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900 руб. 00 коп.</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Срок аренды земельного участка</w:t>
            </w:r>
          </w:p>
        </w:tc>
        <w:tc>
          <w:tcPr>
            <w:tcW w:w="0" w:type="auto"/>
            <w:shd w:val="clear" w:color="auto" w:fill="FFFFFF"/>
            <w:vAlign w:val="center"/>
            <w:hideMark/>
          </w:tcPr>
          <w:p w:rsidR="00562DF9" w:rsidRDefault="00562DF9">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20 лет</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Размер задатка</w:t>
            </w:r>
          </w:p>
        </w:tc>
        <w:tc>
          <w:tcPr>
            <w:tcW w:w="0" w:type="auto"/>
            <w:shd w:val="clear" w:color="auto" w:fill="FFFFFF"/>
            <w:vAlign w:val="center"/>
            <w:hideMark/>
          </w:tcPr>
          <w:p w:rsidR="00562DF9" w:rsidRDefault="00562DF9">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30 000 руб. 00 коп</w:t>
            </w:r>
          </w:p>
        </w:tc>
      </w:tr>
    </w:tbl>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50"/>
        <w:gridCol w:w="93"/>
        <w:gridCol w:w="6312"/>
      </w:tblGrid>
      <w:tr w:rsidR="00562DF9" w:rsidTr="00562DF9">
        <w:tc>
          <w:tcPr>
            <w:tcW w:w="0" w:type="auto"/>
            <w:gridSpan w:val="3"/>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562DF9" w:rsidTr="00562DF9">
        <w:tc>
          <w:tcPr>
            <w:tcW w:w="0" w:type="auto"/>
            <w:gridSpan w:val="3"/>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Количество этажей</w:t>
            </w:r>
          </w:p>
        </w:tc>
      </w:tr>
      <w:tr w:rsidR="00562DF9" w:rsidTr="00562DF9">
        <w:tc>
          <w:tcPr>
            <w:tcW w:w="0" w:type="auto"/>
            <w:gridSpan w:val="2"/>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562DF9" w:rsidTr="00562DF9">
        <w:tc>
          <w:tcPr>
            <w:tcW w:w="0" w:type="auto"/>
            <w:gridSpan w:val="2"/>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объектов религиозного использования</w:t>
            </w:r>
          </w:p>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иных объектов капитального строительства</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w:t>
            </w:r>
          </w:p>
        </w:tc>
      </w:tr>
      <w:tr w:rsidR="00562DF9" w:rsidTr="00562DF9">
        <w:tc>
          <w:tcPr>
            <w:tcW w:w="0" w:type="auto"/>
            <w:gridSpan w:val="3"/>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Высота зданий, сооружений</w:t>
            </w:r>
          </w:p>
        </w:tc>
      </w:tr>
      <w:tr w:rsidR="00562DF9" w:rsidTr="00562DF9">
        <w:tc>
          <w:tcPr>
            <w:tcW w:w="0" w:type="auto"/>
            <w:gridSpan w:val="2"/>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метра</w:t>
            </w:r>
          </w:p>
        </w:tc>
      </w:tr>
      <w:tr w:rsidR="00562DF9" w:rsidTr="00562DF9">
        <w:tc>
          <w:tcPr>
            <w:tcW w:w="0" w:type="auto"/>
            <w:gridSpan w:val="2"/>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объектов религиозного использования</w:t>
            </w:r>
          </w:p>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иных объектов капитального строительства</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 метров</w:t>
            </w:r>
          </w:p>
        </w:tc>
      </w:tr>
      <w:tr w:rsidR="00562DF9" w:rsidTr="00562DF9">
        <w:tc>
          <w:tcPr>
            <w:tcW w:w="0" w:type="auto"/>
            <w:gridSpan w:val="3"/>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xml:space="preserve">Минимальные отступы от границ земельных участков, не относящихся к индивидуальному жилищному строительству в целях определения мест допустимого </w:t>
            </w:r>
            <w:r>
              <w:rPr>
                <w:rStyle w:val="a6"/>
                <w:rFonts w:ascii="Arial" w:hAnsi="Arial" w:cs="Arial"/>
                <w:color w:val="333333"/>
                <w:sz w:val="21"/>
                <w:szCs w:val="21"/>
              </w:rPr>
              <w:lastRenderedPageBreak/>
              <w:t>размещения зданий, строений, сооружений , за пределами которых запрещено строительство зданий, строений, сооружений</w:t>
            </w:r>
          </w:p>
        </w:tc>
      </w:tr>
      <w:tr w:rsidR="00562DF9" w:rsidTr="00562DF9">
        <w:tc>
          <w:tcPr>
            <w:tcW w:w="0" w:type="auto"/>
            <w:gridSpan w:val="2"/>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минимальный</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нормируется,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562DF9" w:rsidTr="00562DF9">
        <w:tc>
          <w:tcPr>
            <w:tcW w:w="0" w:type="auto"/>
            <w:gridSpan w:val="2"/>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нормируется,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562DF9" w:rsidTr="00562DF9">
        <w:tc>
          <w:tcPr>
            <w:tcW w:w="0" w:type="auto"/>
            <w:gridSpan w:val="3"/>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2"/>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нормируется,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gridSpan w:val="2"/>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нормируется,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562DF9" w:rsidTr="00562DF9">
        <w:tc>
          <w:tcPr>
            <w:tcW w:w="0" w:type="auto"/>
            <w:gridSpan w:val="3"/>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Иные показатели</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вдоль улиц</w:t>
            </w:r>
          </w:p>
        </w:tc>
        <w:tc>
          <w:tcPr>
            <w:tcW w:w="0" w:type="auto"/>
            <w:gridSpan w:val="2"/>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между соседними участками</w:t>
            </w:r>
          </w:p>
        </w:tc>
        <w:tc>
          <w:tcPr>
            <w:tcW w:w="0" w:type="auto"/>
            <w:gridSpan w:val="2"/>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Конструктивное решение ограждения между соседними участками</w:t>
            </w:r>
          </w:p>
        </w:tc>
        <w:tc>
          <w:tcPr>
            <w:tcW w:w="0" w:type="auto"/>
            <w:gridSpan w:val="2"/>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Устройство проветриваемого ограждения</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красной линии</w:t>
            </w:r>
          </w:p>
        </w:tc>
        <w:tc>
          <w:tcPr>
            <w:tcW w:w="0" w:type="auto"/>
            <w:gridSpan w:val="2"/>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межи, разделяющей соседние участки</w:t>
            </w:r>
          </w:p>
        </w:tc>
        <w:tc>
          <w:tcPr>
            <w:tcW w:w="0" w:type="auto"/>
            <w:gridSpan w:val="2"/>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Торговая площадь магазинов</w:t>
            </w:r>
          </w:p>
        </w:tc>
        <w:tc>
          <w:tcPr>
            <w:tcW w:w="0" w:type="auto"/>
            <w:gridSpan w:val="2"/>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более 50 кв.метров</w:t>
            </w:r>
          </w:p>
        </w:tc>
      </w:tr>
      <w:tr w:rsidR="00562DF9" w:rsidTr="00562DF9">
        <w:tc>
          <w:tcPr>
            <w:tcW w:w="0" w:type="auto"/>
            <w:shd w:val="clear" w:color="auto" w:fill="FFFFFF"/>
            <w:vAlign w:val="center"/>
            <w:hideMark/>
          </w:tcPr>
          <w:p w:rsidR="00562DF9" w:rsidRDefault="00562DF9">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562DF9" w:rsidRDefault="00562DF9">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562DF9" w:rsidRDefault="00562DF9">
            <w:pPr>
              <w:rPr>
                <w:rFonts w:ascii="Arial" w:hAnsi="Arial" w:cs="Arial"/>
                <w:color w:val="333333"/>
                <w:sz w:val="21"/>
                <w:szCs w:val="21"/>
              </w:rPr>
            </w:pPr>
            <w:r>
              <w:rPr>
                <w:rFonts w:ascii="Arial" w:hAnsi="Arial" w:cs="Arial"/>
                <w:color w:val="333333"/>
                <w:sz w:val="21"/>
                <w:szCs w:val="21"/>
              </w:rPr>
              <w:t> </w:t>
            </w:r>
          </w:p>
        </w:tc>
      </w:tr>
    </w:tbl>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b/>
          <w:bCs/>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Технические условия:</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Электроснабжение:</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АО МРСК Волги</w:t>
      </w:r>
      <w:r>
        <w:rPr>
          <w:rFonts w:ascii="Arial" w:hAnsi="Arial" w:cs="Arial"/>
          <w:color w:val="333333"/>
          <w:sz w:val="21"/>
          <w:szCs w:val="21"/>
        </w:rPr>
        <w:t>: возможно осуществить техническое подключение к электрическим сетям с максимальной нагрузкой 10 кВт от ВЛ-0,4 кВ  Л-1 от КТП-40 по ВЛ-6 кВ Л-2 ПС 110 кВ «Орошение-3»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84"/>
        <w:gridCol w:w="5871"/>
      </w:tblGrid>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Технические условия подключения (технологического присоединения) объекта капитального строительства к </w:t>
            </w:r>
            <w:r>
              <w:rPr>
                <w:rFonts w:ascii="Arial" w:hAnsi="Arial" w:cs="Arial"/>
                <w:color w:val="333333"/>
                <w:sz w:val="21"/>
                <w:szCs w:val="21"/>
              </w:rPr>
              <w:lastRenderedPageBreak/>
              <w:t>сетям инженерно-технического обеспечения, в том числе:</w:t>
            </w:r>
          </w:p>
        </w:tc>
        <w:tc>
          <w:tcPr>
            <w:tcW w:w="0" w:type="auto"/>
            <w:shd w:val="clear" w:color="auto" w:fill="FFFFFF"/>
            <w:vAlign w:val="center"/>
            <w:hideMark/>
          </w:tcPr>
          <w:p w:rsidR="00562DF9" w:rsidRDefault="00562DF9">
            <w:pPr>
              <w:rPr>
                <w:rFonts w:ascii="Arial" w:hAnsi="Arial" w:cs="Arial"/>
                <w:color w:val="333333"/>
                <w:sz w:val="21"/>
                <w:szCs w:val="21"/>
              </w:rPr>
            </w:pPr>
            <w:r>
              <w:rPr>
                <w:rFonts w:ascii="Arial" w:hAnsi="Arial" w:cs="Arial"/>
                <w:color w:val="333333"/>
                <w:sz w:val="21"/>
                <w:szCs w:val="21"/>
              </w:rPr>
              <w:lastRenderedPageBreak/>
              <w:t> </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Предельная свободная мощность существующих сетей</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перечнем энергопринимающих устройств Заявителя и указывается им в заявке на технологическое присоединение.</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осуществления мероприятий по технологическому присоединению исчисляется со дня заключения договора и не может превышать:</w:t>
            </w:r>
          </w:p>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А) 4 месяца - для заявителей, максимальная мощность энергопринимающих устройств составляет до 670 кВт включительно в случаях осуществления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вклюдчению) в инвестиционные программы сетевых организаций (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 не может составлять менее 2 лет и не более  5 лет.</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№57/1 от 27.12.2018 г</w:t>
            </w:r>
          </w:p>
        </w:tc>
      </w:tr>
    </w:tbl>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b/>
          <w:bCs/>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b/>
          <w:bCs/>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Водоснабжение и теплоснабжение:</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МУП «Покровск-Тепло ЭМР Саратовской области» инженерные сети стоящие на балансе МУП «Покровск-тепло» в границах вышеуказанного земельного участка отсутствуют.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00"/>
        <w:gridCol w:w="5655"/>
      </w:tblGrid>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562DF9" w:rsidRDefault="00562DF9">
            <w:pPr>
              <w:rPr>
                <w:rFonts w:ascii="Arial" w:hAnsi="Arial" w:cs="Arial"/>
                <w:color w:val="333333"/>
                <w:sz w:val="21"/>
                <w:szCs w:val="21"/>
              </w:rPr>
            </w:pPr>
            <w:r>
              <w:rPr>
                <w:rFonts w:ascii="Arial" w:hAnsi="Arial" w:cs="Arial"/>
                <w:color w:val="333333"/>
                <w:sz w:val="21"/>
                <w:szCs w:val="21"/>
              </w:rPr>
              <w:t> </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0,04 к.м./час</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Правообладателю земельного участка необходимо получить технические условия на уточнение точки подключения на ближайшем источнике водоснабжения с.Узморье. На основании технических условий выполнить проект, и построить дополнительные артезианские скважины и разводящие сети. Подключение объекта капитального строительства выполнить от построенных сетей.</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года</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bl>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b/>
          <w:bCs/>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b/>
          <w:bCs/>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Газораспределение:</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ООО «Покровсктрансгаз»: техническая возможность подключения имеется от существующего надземного стального газопровода низкого давления в п. Новопушкинское, 1-й квартал диаметром 76 мм. Ближайшая точка подключения находится на расстоянии 250 м от границы данного участка.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2"/>
        <w:gridCol w:w="3373"/>
      </w:tblGrid>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562DF9" w:rsidRDefault="00562DF9">
            <w:pPr>
              <w:rPr>
                <w:rFonts w:ascii="Arial" w:hAnsi="Arial" w:cs="Arial"/>
                <w:color w:val="333333"/>
                <w:sz w:val="21"/>
                <w:szCs w:val="21"/>
              </w:rPr>
            </w:pPr>
            <w:r>
              <w:rPr>
                <w:rFonts w:ascii="Arial" w:hAnsi="Arial" w:cs="Arial"/>
                <w:color w:val="333333"/>
                <w:sz w:val="21"/>
                <w:szCs w:val="21"/>
              </w:rPr>
              <w:t> </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0,005 МПа</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0,002 МПа</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течении 30-ти рабочих дней со дня подписания договора подряда Заказчиком</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 года</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 договоренности с Собственником (Заказчиком).</w:t>
            </w:r>
          </w:p>
        </w:tc>
      </w:tr>
    </w:tbl>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lastRenderedPageBreak/>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(всех страниц) (для физических лиц);</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Посредством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8" w:history="1">
        <w:r>
          <w:rPr>
            <w:rStyle w:val="a5"/>
            <w:rFonts w:ascii="Arial"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д. 1 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Дата и время начала приема заявок на участие в аукционе – с 08 часов 30 минут по местному времени                            «30» марта 2021 года.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«31» мая 2021 года.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562DF9" w:rsidRDefault="00562DF9" w:rsidP="00562DF9">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Организатору аукциона  – комитет по земельным ресурсам администрации Энгельсского муниципального района.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«30» марта 2021  г.  размещено на официальном сайте Российской Федерации о проведении торгов www.torgi.gov.ru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_____________________________________________________________________________________________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Для заполнения  представителем   физического или юридического лица: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представитель заявителя   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дата выдачи __________________, код подразделения ______________________________________________.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страна 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область ____________________________________________, индекс_________________________________,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город (поселок) __________________________________, район______________________________________,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улица _______________________________________, дом ___________, корпус__________________,             квартира 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Ознакомившись с извещением № _______________________________________  опубликованным на сайте www.torgi.gov.ru  и </w:t>
      </w:r>
      <w:r>
        <w:rPr>
          <w:rFonts w:ascii="Arial" w:hAnsi="Arial" w:cs="Arial"/>
          <w:color w:val="333333"/>
          <w:sz w:val="21"/>
          <w:szCs w:val="21"/>
        </w:rPr>
        <w:lastRenderedPageBreak/>
        <w:t>на сайте www.engels-city.ru  от _______________________,  подтверждаю свое согласие о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дата проведения аукциона)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 кв.м.,  кадастровый номер 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платы_________________________________. Срок аренды _____________. Размер задатка 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Банковские реквизиты для возврата задатка: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Наименование банка___________________________________________________________________________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562DF9" w:rsidRDefault="00562DF9">
            <w:pPr>
              <w:rPr>
                <w:rFonts w:ascii="Arial" w:hAnsi="Arial" w:cs="Arial"/>
                <w:color w:val="333333"/>
                <w:sz w:val="21"/>
                <w:szCs w:val="21"/>
              </w:rPr>
            </w:pPr>
            <w:r>
              <w:rPr>
                <w:rFonts w:ascii="Arial" w:hAnsi="Arial" w:cs="Arial"/>
                <w:color w:val="333333"/>
                <w:sz w:val="21"/>
                <w:szCs w:val="21"/>
              </w:rPr>
              <w:t> </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562DF9" w:rsidRDefault="00562DF9">
            <w:pPr>
              <w:rPr>
                <w:rFonts w:ascii="Arial" w:hAnsi="Arial" w:cs="Arial"/>
                <w:color w:val="333333"/>
                <w:sz w:val="21"/>
                <w:szCs w:val="21"/>
              </w:rPr>
            </w:pPr>
            <w:r>
              <w:rPr>
                <w:rFonts w:ascii="Arial" w:hAnsi="Arial" w:cs="Arial"/>
                <w:color w:val="333333"/>
                <w:sz w:val="21"/>
                <w:szCs w:val="21"/>
              </w:rPr>
              <w:t> </w:t>
            </w:r>
          </w:p>
        </w:tc>
      </w:tr>
      <w:tr w:rsidR="00562DF9" w:rsidTr="00562DF9">
        <w:tc>
          <w:tcPr>
            <w:tcW w:w="0" w:type="auto"/>
            <w:shd w:val="clear" w:color="auto" w:fill="FFFFFF"/>
            <w:vAlign w:val="center"/>
            <w:hideMark/>
          </w:tcPr>
          <w:p w:rsidR="00562DF9" w:rsidRDefault="00562DF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562DF9" w:rsidRDefault="00562DF9">
            <w:pPr>
              <w:rPr>
                <w:rFonts w:ascii="Arial" w:hAnsi="Arial" w:cs="Arial"/>
                <w:color w:val="333333"/>
                <w:sz w:val="21"/>
                <w:szCs w:val="21"/>
              </w:rPr>
            </w:pPr>
            <w:r>
              <w:rPr>
                <w:rFonts w:ascii="Arial" w:hAnsi="Arial" w:cs="Arial"/>
                <w:color w:val="333333"/>
                <w:sz w:val="21"/>
                <w:szCs w:val="21"/>
              </w:rPr>
              <w:t> </w:t>
            </w:r>
          </w:p>
        </w:tc>
      </w:tr>
    </w:tbl>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             (подпись заявителя/представителя заявителя)</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562DF9" w:rsidRDefault="00562DF9" w:rsidP="00562DF9">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Размер задатка по </w:t>
      </w:r>
      <w:r>
        <w:rPr>
          <w:rStyle w:val="a6"/>
          <w:rFonts w:ascii="Arial" w:hAnsi="Arial" w:cs="Arial"/>
          <w:color w:val="333333"/>
          <w:sz w:val="21"/>
          <w:szCs w:val="21"/>
        </w:rPr>
        <w:t>Лоту № 1</w:t>
      </w:r>
      <w:r>
        <w:rPr>
          <w:rFonts w:ascii="Arial" w:hAnsi="Arial" w:cs="Arial"/>
          <w:color w:val="333333"/>
          <w:sz w:val="21"/>
          <w:szCs w:val="21"/>
        </w:rPr>
        <w:t> составляет </w:t>
      </w:r>
      <w:r>
        <w:rPr>
          <w:rStyle w:val="a6"/>
          <w:rFonts w:ascii="Arial" w:hAnsi="Arial" w:cs="Arial"/>
          <w:color w:val="333333"/>
          <w:sz w:val="21"/>
          <w:szCs w:val="21"/>
        </w:rPr>
        <w:t> 30 000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03232643636500006000</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Управление Федерального казначейства по Саратовской области</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016311121</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Номер банковского счета УФК, входящего в состав ЕКС:40102810845370000052</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562DF9" w:rsidRDefault="00562DF9" w:rsidP="00562DF9">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_______________________________________*(1)</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1.6. Внесение изменений в договор в части изменения вида разрешенного использования Земельного участка не допускается.</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Style w:val="a4"/>
          <w:rFonts w:ascii="Arial"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или</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562DF9" w:rsidRDefault="00562DF9" w:rsidP="00562DF9">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562DF9" w:rsidRDefault="00562DF9" w:rsidP="00562DF9">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Права и обязанности Сторон</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562DF9" w:rsidRDefault="00562DF9" w:rsidP="00562DF9">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562DF9" w:rsidRDefault="00562DF9" w:rsidP="00562DF9">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562DF9" w:rsidRDefault="00562DF9" w:rsidP="00562DF9">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или</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нарушение обязательств, предусмотренных подпунктами «б»-«д», «ж»-«п» пункта 3.4 настоящего договора;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562DF9" w:rsidRDefault="00562DF9" w:rsidP="00562DF9">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562DF9" w:rsidRDefault="00562DF9" w:rsidP="00562DF9">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e-mail:_____________________________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Подписи сторон:</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562DF9" w:rsidRDefault="00562DF9" w:rsidP="00562DF9">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562DF9" w:rsidRDefault="00562DF9" w:rsidP="00562DF9">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562DF9" w:rsidRDefault="00562DF9" w:rsidP="00562DF9">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562DF9" w:rsidRDefault="00562DF9" w:rsidP="00562DF9">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562DF9" w:rsidRDefault="00562DF9" w:rsidP="00562DF9">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562DF9" w:rsidRDefault="00562DF9" w:rsidP="00562DF9">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562DF9" w:rsidRDefault="00562DF9" w:rsidP="00562DF9">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562DF9" w:rsidRDefault="00562DF9" w:rsidP="00562DF9">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562DF9" w:rsidRDefault="00562DF9" w:rsidP="00562DF9">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Акт приема-передачи земельного участка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w:t>
      </w:r>
      <w:r>
        <w:rPr>
          <w:rFonts w:ascii="Arial" w:hAnsi="Arial" w:cs="Arial"/>
          <w:color w:val="333333"/>
          <w:sz w:val="21"/>
          <w:szCs w:val="21"/>
        </w:rPr>
        <w:lastRenderedPageBreak/>
        <w:t>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62DF9" w:rsidRDefault="00562DF9" w:rsidP="00562DF9">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695325"/>
            <wp:effectExtent l="0" t="0" r="0" b="9525"/>
            <wp:docPr id="1" name="Рисунок 1" descr="111">
              <a:hlinkClick xmlns:a="http://schemas.openxmlformats.org/drawingml/2006/main" r:id="rId9" tooltip="&quot;Извещение о проведении аукциона на право заключения договора аренды земельного участка  от 30.03.2021 № 300321/0873556/01 с изменениями от 30.04.2021 год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
                      <a:hlinkClick r:id="rId9" tooltip="&quot;Извещение о проведении аукциона на право заключения договора аренды земельного участка  от 30.03.2021 № 300321/0873556/01 с изменениями от 30.04.2021 года&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695325"/>
                    </a:xfrm>
                    <a:prstGeom prst="rect">
                      <a:avLst/>
                    </a:prstGeom>
                    <a:noFill/>
                    <a:ln>
                      <a:noFill/>
                    </a:ln>
                  </pic:spPr>
                </pic:pic>
              </a:graphicData>
            </a:graphic>
          </wp:inline>
        </w:drawing>
      </w:r>
    </w:p>
    <w:p w:rsidR="00562DF9" w:rsidRPr="00562DF9" w:rsidRDefault="00562DF9" w:rsidP="00562DF9">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1C152F" w:rsidRDefault="001C152F"/>
    <w:sectPr w:rsidR="001C1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406"/>
    <w:multiLevelType w:val="multilevel"/>
    <w:tmpl w:val="7A6877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42D2B"/>
    <w:multiLevelType w:val="multilevel"/>
    <w:tmpl w:val="0616EB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95A01"/>
    <w:multiLevelType w:val="multilevel"/>
    <w:tmpl w:val="216EE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41AD9"/>
    <w:multiLevelType w:val="multilevel"/>
    <w:tmpl w:val="551A1D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393885"/>
    <w:multiLevelType w:val="multilevel"/>
    <w:tmpl w:val="0D1E9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AB6C66"/>
    <w:multiLevelType w:val="multilevel"/>
    <w:tmpl w:val="83805C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7152E9"/>
    <w:multiLevelType w:val="multilevel"/>
    <w:tmpl w:val="F0127A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D07A5D"/>
    <w:multiLevelType w:val="multilevel"/>
    <w:tmpl w:val="360853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887DF9"/>
    <w:multiLevelType w:val="multilevel"/>
    <w:tmpl w:val="1ADA5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541BE8"/>
    <w:multiLevelType w:val="multilevel"/>
    <w:tmpl w:val="790061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B9207E"/>
    <w:multiLevelType w:val="multilevel"/>
    <w:tmpl w:val="627206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A238F3"/>
    <w:multiLevelType w:val="multilevel"/>
    <w:tmpl w:val="211A24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5A51C2"/>
    <w:multiLevelType w:val="multilevel"/>
    <w:tmpl w:val="98A6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32457E"/>
    <w:multiLevelType w:val="multilevel"/>
    <w:tmpl w:val="79205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6"/>
  </w:num>
  <w:num w:numId="4">
    <w:abstractNumId w:val="9"/>
  </w:num>
  <w:num w:numId="5">
    <w:abstractNumId w:val="3"/>
  </w:num>
  <w:num w:numId="6">
    <w:abstractNumId w:val="4"/>
  </w:num>
  <w:num w:numId="7">
    <w:abstractNumId w:val="8"/>
  </w:num>
  <w:num w:numId="8">
    <w:abstractNumId w:val="11"/>
  </w:num>
  <w:num w:numId="9">
    <w:abstractNumId w:val="1"/>
  </w:num>
  <w:num w:numId="10">
    <w:abstractNumId w:val="7"/>
  </w:num>
  <w:num w:numId="11">
    <w:abstractNumId w:val="0"/>
  </w:num>
  <w:num w:numId="12">
    <w:abstractNumId w:val="1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F9"/>
    <w:rsid w:val="001C152F"/>
    <w:rsid w:val="00562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181F"/>
  <w15:chartTrackingRefBased/>
  <w15:docId w15:val="{0657D598-9D75-433B-BC54-E97CF2F2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62D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62D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2D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62DF9"/>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562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62DF9"/>
    <w:rPr>
      <w:i/>
      <w:iCs/>
    </w:rPr>
  </w:style>
  <w:style w:type="character" w:styleId="a5">
    <w:name w:val="Hyperlink"/>
    <w:basedOn w:val="a0"/>
    <w:uiPriority w:val="99"/>
    <w:semiHidden/>
    <w:unhideWhenUsed/>
    <w:rsid w:val="00562DF9"/>
    <w:rPr>
      <w:color w:val="0000FF"/>
      <w:u w:val="single"/>
    </w:rPr>
  </w:style>
  <w:style w:type="character" w:styleId="a6">
    <w:name w:val="Strong"/>
    <w:basedOn w:val="a0"/>
    <w:uiPriority w:val="22"/>
    <w:qFormat/>
    <w:rsid w:val="00562D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23023">
      <w:bodyDiv w:val="1"/>
      <w:marLeft w:val="0"/>
      <w:marRight w:val="0"/>
      <w:marTop w:val="0"/>
      <w:marBottom w:val="0"/>
      <w:divBdr>
        <w:top w:val="none" w:sz="0" w:space="0" w:color="auto"/>
        <w:left w:val="none" w:sz="0" w:space="0" w:color="auto"/>
        <w:bottom w:val="none" w:sz="0" w:space="0" w:color="auto"/>
        <w:right w:val="none" w:sz="0" w:space="0" w:color="auto"/>
      </w:divBdr>
    </w:div>
    <w:div w:id="60176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_engels@mail.ru" TargetMode="External"/><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he-slovo21.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engels-city.ru/images/stories/mo/novopushkinsk_mo/docs/11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7787</Words>
  <Characters>44392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2024-02-15T05:34:00Z</dcterms:created>
  <dcterms:modified xsi:type="dcterms:W3CDTF">2024-02-15T05:36:00Z</dcterms:modified>
</cp:coreProperties>
</file>