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ПОСТАНОВЛЕНИЕ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от 16.12.2021 г.                                                                                     №343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Новопушкинского муниципального образования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3C5575" w:rsidRPr="003C5575" w:rsidRDefault="003C5575" w:rsidP="003C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год, согласно приложению.</w:t>
      </w:r>
    </w:p>
    <w:p w:rsidR="003C5575" w:rsidRPr="003C5575" w:rsidRDefault="003C5575" w:rsidP="003C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официального опубликования (обнародования).</w:t>
      </w:r>
    </w:p>
    <w:p w:rsidR="003C5575" w:rsidRPr="003C5575" w:rsidRDefault="003C5575" w:rsidP="003C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Настоящее постановление подлежит размещению на официальном сайте Энгельсского муниципального района в сети Интернет (</w:t>
      </w:r>
      <w:hyperlink r:id="rId6" w:history="1">
        <w:r w:rsidRPr="003C5575">
          <w:rPr>
            <w:rFonts w:ascii="Arial" w:eastAsia="Times New Roman" w:hAnsi="Arial" w:cs="Arial"/>
            <w:color w:val="0088CC"/>
            <w:sz w:val="30"/>
            <w:u w:val="single"/>
          </w:rPr>
          <w:t>www.engels-city.ru/2009-10-27-11-44-32).</w:t>
        </w:r>
      </w:hyperlink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              О.Г. Бубнова</w:t>
      </w:r>
      <w:r w:rsidRPr="003C557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C5575" w:rsidRPr="003C5575" w:rsidRDefault="003C5575" w:rsidP="003C5575">
      <w:pPr>
        <w:shd w:val="clear" w:color="auto" w:fill="FFFFFF"/>
        <w:spacing w:before="215" w:after="215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C5575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Приложение к постановлению администрации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 образования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от 16.12.2021 года №343</w:t>
      </w:r>
    </w:p>
    <w:p w:rsidR="003C5575" w:rsidRPr="003C5575" w:rsidRDefault="003C5575" w:rsidP="003C5575">
      <w:pPr>
        <w:shd w:val="clear" w:color="auto" w:fill="FFFFFF"/>
        <w:spacing w:before="215" w:after="215" w:line="31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2022 год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1. Общие положения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Новопушкинского муниципального образования.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2. Аналитическая часть Программы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2.1. Вид осуществляемого муниципального контроля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Муниципальный контроль в сфере благоустройства на территории Новопушкинского муниципального образования осуществляется администрацией Новопушкинского муниципального образования.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            2.2. Обзор по виду муниципального контроля.       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Муниципальный контроль за соблюдением правил благоустройства территории Новопушкинского муниципального образования - это деятельность органа местного самоуправления, уполномоченного на организацию и проведение на территории Новопушкинского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Новопушкинского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2.3. Муниципальный контроль осуществляется посредством: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Новопушкинского муниципального образования;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2.4. Подконтрольные субъекты: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- Решение Совета депутатов Новопушкинского муниципального образования от 27.10.2017 № 359/60-01 «О правилах благоустройства территорий Новопушкинского муниципального образования Энгельсского муниципального района Саратовской области».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2.6. Данные о проведенных мероприятиях.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Новопушкинского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 xml:space="preserve">Обеспечено размещение на официальной странице Новопушкинского муниципального образования сайта Энгельсского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ресурсоснабжающих организаций по вопросам соблюдения требований Правил 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Новопушкинского муниципального образования на 2021 год не утверждался.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2.7. Анализ и оценка рисков причинения вреда охраняемым законом ценностям.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 xml:space="preserve">Проведение профилактических мероприятий, направленных на соблюдение подконтрольными субъектами обязательных 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3. Цели и задачи Программы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3.1. Целями Программы являются: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-предупреждение нарушений обязательных требований в сфере благоустройства;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системы контрольно-надзорной деятельности.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3.2. Задачи Программы: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повышение прозрачности осуществляемой контрольной деятельности;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 xml:space="preserve">- повышение уровня правовой грамотности подконтрольных субъектов, в том числе путем обеспечения доступности 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информации об обязательных требованиях законодательства и необходимых мерах по их исполнению.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4. Перечень профилактических мероприятий, сроки (периодичность) их проведения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3C5575" w:rsidRPr="003C5575" w:rsidRDefault="003C5575" w:rsidP="003C5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В соответствии с Положением о муниципальном контроле в сфере благоустройства на территории Новопушкинского муниципального образования, проводятся следующие профилактические мероприятия: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i/>
          <w:iCs/>
          <w:color w:val="333333"/>
          <w:sz w:val="30"/>
        </w:rPr>
        <w:t>а) информирование;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i/>
          <w:iCs/>
          <w:color w:val="333333"/>
          <w:sz w:val="30"/>
        </w:rPr>
        <w:t>б) консультирование.</w:t>
      </w:r>
    </w:p>
    <w:p w:rsidR="003C5575" w:rsidRPr="003C5575" w:rsidRDefault="003C5575" w:rsidP="003C55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5. План мероприятий по профилактике нарушений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6. Показатели результативности и эффективности Программы.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Отчетные показатели Программы за 2021 год: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- доля профилактических мероприятий в объеме контрольных мероприятий-80 %.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Экономический эффект от реализованных мероприятий: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- повышение уровня доверия подконтрольных субъектов к контрольным органам.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Раздел 7. Порядок управления Программой.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485"/>
        <w:gridCol w:w="1870"/>
        <w:gridCol w:w="4554"/>
      </w:tblGrid>
      <w:tr w:rsidR="003C5575" w:rsidRPr="003C5575" w:rsidTr="003C5575"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Контакты</w:t>
            </w:r>
          </w:p>
        </w:tc>
      </w:tr>
      <w:tr w:rsidR="003C5575" w:rsidRPr="003C5575" w:rsidTr="003C5575"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Должностные лица муниципального контроля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77-84-45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novopushkinskoe.mo@yandex.ru </w:t>
            </w:r>
          </w:p>
        </w:tc>
      </w:tr>
    </w:tbl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lastRenderedPageBreak/>
        <w:t>благоустройства на территории Новопушкинского муниципального образования на 2022 год.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color w:val="333333"/>
          <w:sz w:val="30"/>
          <w:szCs w:val="30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Новопушкинского муниципального образования на 2022 год.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  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Приложение к Программе профилактики рисков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C5575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причинения вреда (ущерба)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C5575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охраняемым законом ценностям</w:t>
      </w:r>
      <w:r w:rsidRPr="003C5575">
        <w:rPr>
          <w:rFonts w:ascii="Arial" w:eastAsia="Times New Roman" w:hAnsi="Arial" w:cs="Arial"/>
          <w:color w:val="333333"/>
          <w:sz w:val="30"/>
          <w:szCs w:val="30"/>
        </w:rPr>
        <w:br/>
      </w:r>
      <w:r w:rsidRPr="003C5575">
        <w:rPr>
          <w:rFonts w:ascii="Arial" w:eastAsia="Times New Roman" w:hAnsi="Arial" w:cs="Arial"/>
          <w:b/>
          <w:bCs/>
          <w:i/>
          <w:iCs/>
          <w:color w:val="333333"/>
          <w:sz w:val="30"/>
        </w:rPr>
        <w:t>на 2022 год</w:t>
      </w:r>
    </w:p>
    <w:p w:rsidR="003C5575" w:rsidRPr="003C5575" w:rsidRDefault="003C5575" w:rsidP="003C5575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3C5575">
        <w:rPr>
          <w:rFonts w:ascii="Arial" w:eastAsia="Times New Roman" w:hAnsi="Arial" w:cs="Arial"/>
          <w:b/>
          <w:bCs/>
          <w:color w:val="333333"/>
          <w:sz w:val="30"/>
        </w:rPr>
        <w:t>План мероприятий по профилактике нарушений законодательства в сфере благоустройства на территории Новопушкинского муниципального образования на 2022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319"/>
        <w:gridCol w:w="2941"/>
        <w:gridCol w:w="2093"/>
        <w:gridCol w:w="1609"/>
      </w:tblGrid>
      <w:tr w:rsidR="003C5575" w:rsidRPr="003C5575" w:rsidTr="003C5575"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исполнения</w:t>
            </w:r>
          </w:p>
        </w:tc>
      </w:tr>
      <w:tr w:rsidR="003C5575" w:rsidRPr="003C5575" w:rsidTr="003C5575"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</w:t>
            </w: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телекоммуникационной сети "Интернет" и в иных формах.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2) руководства по соблюдению обязательных требований.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5) доклады, содержащие </w:t>
            </w: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результаты обобщения правоприменительной практики;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6) доклады о муниципальном контроле;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  <w:tr w:rsidR="003C5575" w:rsidRPr="003C5575" w:rsidTr="003C5575"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Консультирование, </w:t>
            </w: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осуществляется по следующим вопросам: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компетенция уполномоченного органа;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- порядок обжалования действий (бездействия) муниципальных инспекторов.</w:t>
            </w:r>
          </w:p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В случае если в течение календарного года поступило 5 и более однотипных (по </w:t>
            </w: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575" w:rsidRPr="003C5575" w:rsidRDefault="003C5575" w:rsidP="003C5575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3C5575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</w:t>
            </w:r>
          </w:p>
        </w:tc>
      </w:tr>
    </w:tbl>
    <w:p w:rsidR="00AD3737" w:rsidRDefault="00AD3737"/>
    <w:sectPr w:rsidR="00AD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0D6A"/>
    <w:multiLevelType w:val="multilevel"/>
    <w:tmpl w:val="A224D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1CF8"/>
    <w:multiLevelType w:val="multilevel"/>
    <w:tmpl w:val="22D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A0746"/>
    <w:multiLevelType w:val="multilevel"/>
    <w:tmpl w:val="9176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C5575"/>
    <w:rsid w:val="003C5575"/>
    <w:rsid w:val="00AD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5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C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575"/>
    <w:rPr>
      <w:b/>
      <w:bCs/>
    </w:rPr>
  </w:style>
  <w:style w:type="character" w:styleId="a5">
    <w:name w:val="Hyperlink"/>
    <w:basedOn w:val="a0"/>
    <w:uiPriority w:val="99"/>
    <w:semiHidden/>
    <w:unhideWhenUsed/>
    <w:rsid w:val="003C5575"/>
    <w:rPr>
      <w:color w:val="0000FF"/>
      <w:u w:val="single"/>
    </w:rPr>
  </w:style>
  <w:style w:type="character" w:styleId="a6">
    <w:name w:val="Emphasis"/>
    <w:basedOn w:val="a0"/>
    <w:uiPriority w:val="20"/>
    <w:qFormat/>
    <w:rsid w:val="003C55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C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2370</Words>
  <Characters>13510</Characters>
  <Application>Microsoft Office Word</Application>
  <DocSecurity>0</DocSecurity>
  <Lines>112</Lines>
  <Paragraphs>31</Paragraphs>
  <ScaleCrop>false</ScaleCrop>
  <Company>Microsoft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2024-12-16T10:11:00Z</dcterms:created>
  <dcterms:modified xsi:type="dcterms:W3CDTF">2024-12-16T10:14:00Z</dcterms:modified>
</cp:coreProperties>
</file>