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76" w:rsidRDefault="00315476" w:rsidP="00315476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 xml:space="preserve">Обобщение практики осуществления муниципального контроля администрацией </w:t>
      </w:r>
      <w:proofErr w:type="spellStart"/>
      <w:r>
        <w:rPr>
          <w:rStyle w:val="a4"/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30"/>
          <w:szCs w:val="30"/>
        </w:rPr>
        <w:t xml:space="preserve"> муниципального образования в 2018 году</w:t>
      </w:r>
    </w:p>
    <w:p w:rsidR="00315476" w:rsidRDefault="00315476" w:rsidP="00315476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proofErr w:type="gramStart"/>
      <w:r>
        <w:rPr>
          <w:rFonts w:ascii="Arial" w:hAnsi="Arial" w:cs="Arial"/>
          <w:color w:val="333333"/>
          <w:sz w:val="30"/>
          <w:szCs w:val="30"/>
        </w:rPr>
        <w:t>В соответствии со </w:t>
      </w:r>
      <w:hyperlink r:id="rId4" w:history="1">
        <w:r>
          <w:rPr>
            <w:rStyle w:val="a5"/>
            <w:rFonts w:ascii="Arial" w:hAnsi="Arial" w:cs="Arial"/>
            <w:color w:val="0088CC"/>
            <w:sz w:val="30"/>
            <w:szCs w:val="30"/>
            <w:u w:val="none"/>
          </w:rPr>
          <w:t>статьей 17.1 Федерального закона от 06.10.2003 г. №131-ФЗ «Об общих принципах организации местного самоуправления в Российской Федерации</w:t>
        </w:r>
      </w:hyperlink>
      <w:r>
        <w:rPr>
          <w:rFonts w:ascii="Arial" w:hAnsi="Arial" w:cs="Arial"/>
          <w:color w:val="333333"/>
          <w:sz w:val="30"/>
          <w:szCs w:val="30"/>
        </w:rPr>
        <w:t xml:space="preserve">», 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Совета депутатов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 от 30.11.2016 года № 294/47-03 «Об утверждении порядка об осуществлении контроля за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 xml:space="preserve">обеспечением сохранности автомобильных дорог местного значения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Энгельсского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района Саратовской области» (с изменениями от 27.11.2017 года № 368/62-01), решением Совета депутатов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от 27.10.2017 г. № 360/60-01 «Об утверждении Положения о перечне видов муниципального контроля, осуществляемых на территории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Энгельсского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района, и порядке его ведения», утвержден перечень видов муниципального контроля.</w:t>
      </w:r>
      <w:proofErr w:type="gramEnd"/>
    </w:p>
    <w:p w:rsidR="00315476" w:rsidRDefault="00315476" w:rsidP="00315476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По состоянию на 31.12.2018 года проверок:</w:t>
      </w:r>
    </w:p>
    <w:p w:rsidR="00315476" w:rsidRDefault="00315476" w:rsidP="00315476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- в сфере муниципального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контроля за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обеспечением сохранности автомобильных дорог общего пользования местного значения в границах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проверок не проводилось в связи с отсутствием оснований.</w:t>
      </w:r>
    </w:p>
    <w:p w:rsidR="00315476" w:rsidRDefault="00315476" w:rsidP="00315476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В целях профилактики и предупреждения нарушений физическими, юридическими лицами, индивидуальными предпринимателями обязательных требований администрацией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МО проводилась разъяснительная работа.</w:t>
      </w:r>
    </w:p>
    <w:p w:rsidR="0012422B" w:rsidRDefault="0012422B"/>
    <w:sectPr w:rsidR="0012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15476"/>
    <w:rsid w:val="0012422B"/>
    <w:rsid w:val="0031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5476"/>
    <w:rPr>
      <w:b/>
      <w:bCs/>
    </w:rPr>
  </w:style>
  <w:style w:type="character" w:styleId="a5">
    <w:name w:val="Hyperlink"/>
    <w:basedOn w:val="a0"/>
    <w:uiPriority w:val="99"/>
    <w:semiHidden/>
    <w:unhideWhenUsed/>
    <w:rsid w:val="00315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2024-12-16T09:47:00Z</dcterms:created>
  <dcterms:modified xsi:type="dcterms:W3CDTF">2024-12-16T09:50:00Z</dcterms:modified>
</cp:coreProperties>
</file>