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D9" w:rsidRPr="00E94DD9" w:rsidRDefault="00E94DD9" w:rsidP="00E94DD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b/>
          <w:bCs/>
          <w:color w:val="333333"/>
          <w:sz w:val="30"/>
        </w:rPr>
        <w:t>Руководство</w:t>
      </w:r>
    </w:p>
    <w:p w:rsidR="00E94DD9" w:rsidRPr="00E94DD9" w:rsidRDefault="00E94DD9" w:rsidP="00E94DD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b/>
          <w:bCs/>
          <w:color w:val="333333"/>
          <w:sz w:val="30"/>
        </w:rPr>
        <w:t>по соблюдению обязательных требований в сфере благоустройства</w:t>
      </w:r>
    </w:p>
    <w:p w:rsidR="00E94DD9" w:rsidRPr="00E94DD9" w:rsidRDefault="00E94DD9" w:rsidP="00E94DD9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b/>
          <w:bCs/>
          <w:color w:val="333333"/>
          <w:sz w:val="30"/>
        </w:rPr>
        <w:t> на территории Новопушкинского муниципального образования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1) по содержанию прилегающих территорий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b/>
          <w:bCs/>
          <w:color w:val="333333"/>
          <w:sz w:val="30"/>
        </w:rPr>
        <w:t> </w:t>
      </w:r>
      <w:r w:rsidRPr="00E94DD9">
        <w:rPr>
          <w:rFonts w:ascii="Arial" w:eastAsia="Times New Roman" w:hAnsi="Arial" w:cs="Arial"/>
          <w:color w:val="333333"/>
          <w:sz w:val="30"/>
          <w:szCs w:val="30"/>
        </w:rPr>
        <w:t>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участков, участие, в том числе финансовое, собственников и (или) иных законных владельцев зданий, строений, сооружений, земельных участков в содержании прилегающих территорий, в соответствии с действующим законодательством и Правилами благоустройства территорий Новопушкинского муниципального образования, не допускать повреждения и разрушения элементов благоустройства (дорог, тротуаров, газонов, малых архитектурных форм, освещения, водоотвода, и т.д.), самовольного строительства различного рода хозяйственных и временных построек.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На территории поселения запрещается: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складирование на контейнерных площадках строительных конструкций, материалов, грунтов, листвы и веток;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свалка мусора, грунта, отходов производства и потребления и строительных отходов в места, не отведенные для этих целей. Свалки ликвидируются за счет нарушителя;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слив на улицы, прилегающие территории, зеленые зоны хозяйственно-бытовых сточных вод;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распашка (вскапывание) и посадка огородных культур на газонах и в пределах зеленых зон у жилых домов;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lastRenderedPageBreak/>
        <w:t>- перевозка строительных растворов, сыпучих материалов, отходов производства и потребления на неприспособленном транспорте;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складирование на улицах и придомовой территории строительных материалов, грунтов на срок более 30 суток;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складирование отходов, образовавшихся во время ремонта, в местах временного хранения отходов (контейнерные площадки).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i/>
          <w:iCs/>
          <w:color w:val="333333"/>
          <w:sz w:val="30"/>
        </w:rPr>
        <w:t> </w:t>
      </w:r>
      <w:r w:rsidRPr="00E94DD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2) по содержанию элементов и объектов благоустройства: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Запрещается использовать в качестве элементов благоустройства на территориях парков, скверов, садов, общеобразовательных учреждениях, магазинах, предприятий общественного питания, придомовых территориях отработанные шины и автомобильные покрышки.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3)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мест: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Собственники, пользователи зданий, строений, сооружений (в том числе временных), опор линий электропередачи, малых архитектурных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самовольно размещенной информационной, и (или) рекламной конструкции, надписей, а также не иметь коррозии.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lastRenderedPageBreak/>
        <w:t>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b/>
          <w:bCs/>
          <w:color w:val="333333"/>
          <w:sz w:val="30"/>
        </w:rPr>
        <w:t>4) </w:t>
      </w:r>
      <w:r w:rsidRPr="00E94DD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 Саратовской области, Новопушкинского муниципального образования: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со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муниципальными правовыми актами.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Новопушкинского муниципального образования в разрешении.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При производстве дорожных, строительных и других земляных работ на территории муниципального образования запрещается: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lastRenderedPageBreak/>
        <w:t>- производить дорожные, строительные и другие земляные работы без разрешения на их производство, выданного Администрацией муниципального образования;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повреждать существующие сооружения, коммуникации, зеленые насаждения и элементы благоустройства;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производить доставку материалов к месту работ ранее срока начала работ, установленного в разрешении;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готовить раствор и бетон непосредственно на проезжей части улиц и дорог;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загромождать проходы и въезды во дворы, нарушать проезд транспорта и движение пешеходов;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5) по уборке территории Новопушкинского муниципального образования в зимний и летний периоды, включая контроль проведения мероприятий по очистке от снега</w:t>
      </w:r>
      <w:r w:rsidRPr="00E94DD9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E94DD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и выявление карантинных, ядовитых и сорных растений, борьбе с ними, локализации, ликвидации их очагов;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 xml:space="preserve">Обязанность по уборке снега, сосулек с крыш, карнизных свесов, балконов, защитных козырьков, навесов и иных выступающих </w:t>
      </w:r>
      <w:r w:rsidRPr="00E94DD9">
        <w:rPr>
          <w:rFonts w:ascii="Arial" w:eastAsia="Times New Roman" w:hAnsi="Arial" w:cs="Arial"/>
          <w:color w:val="333333"/>
          <w:sz w:val="30"/>
          <w:szCs w:val="30"/>
        </w:rPr>
        <w:lastRenderedPageBreak/>
        <w:t>конструкций зданий, строений и сооружений возлагается на собственников таких объектов.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Летняя уборка включает следующие мероприятия: подметание, сбор мусора, скашивание травы; очистка, мойка, окраска ограждений.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6) по складированию твердых коммунальных отходов: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На территории поселения запрещается: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складирование на контейнерных площадках строительных конструкций, материалов, грунтов, листвы и веток, отходов, образовавшихся во время ремонта;</w:t>
      </w:r>
    </w:p>
    <w:p w:rsidR="00E94DD9" w:rsidRPr="00E94DD9" w:rsidRDefault="00E94DD9" w:rsidP="00E94DD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94DD9">
        <w:rPr>
          <w:rFonts w:ascii="Arial" w:eastAsia="Times New Roman" w:hAnsi="Arial" w:cs="Arial"/>
          <w:color w:val="333333"/>
          <w:sz w:val="30"/>
          <w:szCs w:val="30"/>
        </w:rPr>
        <w:t>- свалка мусора, грунта, отходов производства и потребления и строительных отходов в местах, не отведенные для этих целей.</w:t>
      </w:r>
    </w:p>
    <w:p w:rsidR="00E94DD9" w:rsidRPr="00E94DD9" w:rsidRDefault="00E94DD9" w:rsidP="00E94DD9">
      <w:pPr>
        <w:numPr>
          <w:ilvl w:val="0"/>
          <w:numId w:val="1"/>
        </w:numPr>
        <w:shd w:val="clear" w:color="auto" w:fill="FFFFFF"/>
        <w:spacing w:beforeAutospacing="1" w:after="100" w:afterAutospacing="1" w:line="430" w:lineRule="atLeast"/>
        <w:ind w:left="0"/>
        <w:jc w:val="center"/>
        <w:rPr>
          <w:rFonts w:ascii="Arial" w:eastAsia="Times New Roman" w:hAnsi="Arial" w:cs="Arial"/>
          <w:color w:val="333333"/>
          <w:sz w:val="30"/>
          <w:szCs w:val="30"/>
        </w:rPr>
      </w:pPr>
    </w:p>
    <w:p w:rsidR="00EF792A" w:rsidRDefault="00EF792A"/>
    <w:sectPr w:rsidR="00EF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070E"/>
    <w:multiLevelType w:val="multilevel"/>
    <w:tmpl w:val="ADB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E94DD9"/>
    <w:rsid w:val="00E94DD9"/>
    <w:rsid w:val="00EF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4DD9"/>
    <w:rPr>
      <w:b/>
      <w:bCs/>
    </w:rPr>
  </w:style>
  <w:style w:type="character" w:styleId="a5">
    <w:name w:val="Emphasis"/>
    <w:basedOn w:val="a0"/>
    <w:uiPriority w:val="20"/>
    <w:qFormat/>
    <w:rsid w:val="00E94D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7214</Characters>
  <Application>Microsoft Office Word</Application>
  <DocSecurity>0</DocSecurity>
  <Lines>60</Lines>
  <Paragraphs>16</Paragraphs>
  <ScaleCrop>false</ScaleCrop>
  <Company>Microsoft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2024-12-16T10:15:00Z</dcterms:created>
  <dcterms:modified xsi:type="dcterms:W3CDTF">2024-12-16T10:16:00Z</dcterms:modified>
</cp:coreProperties>
</file>